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60ECA" w14:textId="77777777" w:rsidR="00BF0045" w:rsidRPr="00BF0045" w:rsidRDefault="00BF0045" w:rsidP="00BF0045">
      <w:pPr>
        <w:jc w:val="center"/>
        <w:rPr>
          <w:rFonts w:asciiTheme="majorBidi" w:hAnsiTheme="majorBidi" w:cstheme="majorBidi"/>
          <w:b/>
          <w:bCs/>
          <w:sz w:val="28"/>
          <w:szCs w:val="28"/>
        </w:rPr>
      </w:pPr>
    </w:p>
    <w:p w14:paraId="0149B4AA" w14:textId="028F9EFF" w:rsidR="00BF0045" w:rsidRDefault="00BF0045" w:rsidP="00AA786F">
      <w:pPr>
        <w:jc w:val="center"/>
        <w:rPr>
          <w:rFonts w:asciiTheme="majorBidi" w:hAnsiTheme="majorBidi" w:cstheme="majorBidi"/>
          <w:b/>
          <w:bCs/>
          <w:i/>
          <w:iCs/>
        </w:rPr>
      </w:pPr>
      <w:r w:rsidRPr="00BF0045">
        <w:rPr>
          <w:rFonts w:asciiTheme="majorBidi" w:hAnsiTheme="majorBidi" w:cstheme="majorBidi"/>
          <w:b/>
          <w:bCs/>
          <w:sz w:val="28"/>
          <w:szCs w:val="28"/>
        </w:rPr>
        <w:t xml:space="preserve">TDR de recrutement de </w:t>
      </w:r>
      <w:r w:rsidR="00D82F57" w:rsidRPr="00BF0045">
        <w:rPr>
          <w:rFonts w:asciiTheme="majorBidi" w:hAnsiTheme="majorBidi" w:cstheme="majorBidi"/>
          <w:b/>
          <w:bCs/>
          <w:sz w:val="28"/>
          <w:szCs w:val="28"/>
        </w:rPr>
        <w:t>Coordinateur</w:t>
      </w:r>
      <w:r w:rsidRPr="00BF0045">
        <w:rPr>
          <w:rFonts w:asciiTheme="majorBidi" w:hAnsiTheme="majorBidi" w:cstheme="majorBidi"/>
          <w:b/>
          <w:bCs/>
          <w:sz w:val="28"/>
          <w:szCs w:val="28"/>
        </w:rPr>
        <w:t xml:space="preserve"> (rice) de</w:t>
      </w:r>
      <w:r w:rsidR="00D82F57" w:rsidRPr="00BF0045">
        <w:rPr>
          <w:rFonts w:asciiTheme="majorBidi" w:hAnsiTheme="majorBidi" w:cstheme="majorBidi"/>
          <w:b/>
          <w:bCs/>
          <w:sz w:val="28"/>
          <w:szCs w:val="28"/>
        </w:rPr>
        <w:t xml:space="preserve"> projet </w:t>
      </w:r>
    </w:p>
    <w:p w14:paraId="7802D6B7" w14:textId="77777777" w:rsidR="00AA786F" w:rsidRDefault="00AA786F" w:rsidP="00BF0045">
      <w:pPr>
        <w:rPr>
          <w:rFonts w:asciiTheme="majorBidi" w:hAnsiTheme="majorBidi" w:cstheme="majorBidi"/>
          <w:b/>
          <w:bCs/>
          <w:i/>
          <w:iCs/>
        </w:rPr>
      </w:pPr>
    </w:p>
    <w:p w14:paraId="60B97F7B" w14:textId="5AD35222" w:rsidR="00BF0045" w:rsidRPr="00BF0045" w:rsidRDefault="00BF0045" w:rsidP="00BF0045">
      <w:pPr>
        <w:rPr>
          <w:rFonts w:asciiTheme="majorBidi" w:hAnsiTheme="majorBidi" w:cstheme="majorBidi"/>
          <w:b/>
          <w:bCs/>
          <w:i/>
          <w:iCs/>
        </w:rPr>
      </w:pPr>
      <w:r w:rsidRPr="00BF0045">
        <w:rPr>
          <w:rFonts w:asciiTheme="majorBidi" w:hAnsiTheme="majorBidi" w:cstheme="majorBidi"/>
          <w:b/>
          <w:bCs/>
          <w:i/>
          <w:iCs/>
        </w:rPr>
        <w:t xml:space="preserve">Type de contrat : CDI </w:t>
      </w:r>
    </w:p>
    <w:p w14:paraId="0057C572" w14:textId="475C78DC" w:rsidR="00D82F57" w:rsidRPr="00BF0045" w:rsidRDefault="00D82F57" w:rsidP="00BF0045">
      <w:pPr>
        <w:rPr>
          <w:rFonts w:asciiTheme="majorBidi" w:hAnsiTheme="majorBidi" w:cstheme="majorBidi"/>
          <w:b/>
          <w:bCs/>
        </w:rPr>
      </w:pPr>
      <w:r w:rsidRPr="00BF0045">
        <w:rPr>
          <w:rFonts w:asciiTheme="majorBidi" w:hAnsiTheme="majorBidi" w:cstheme="majorBidi"/>
          <w:b/>
          <w:bCs/>
        </w:rPr>
        <w:t>1. Cadre général</w:t>
      </w:r>
    </w:p>
    <w:p w14:paraId="2B63657B" w14:textId="38EBB9BD" w:rsidR="00D82F57" w:rsidRPr="00BF0045" w:rsidRDefault="00D82F57" w:rsidP="00AA786F">
      <w:pPr>
        <w:jc w:val="both"/>
        <w:rPr>
          <w:rFonts w:asciiTheme="majorBidi" w:hAnsiTheme="majorBidi" w:cstheme="majorBidi"/>
        </w:rPr>
      </w:pPr>
      <w:r w:rsidRPr="00BF0045">
        <w:rPr>
          <w:rFonts w:asciiTheme="majorBidi" w:hAnsiTheme="majorBidi" w:cstheme="majorBidi"/>
        </w:rPr>
        <w:t xml:space="preserve">Dans </w:t>
      </w:r>
      <w:r w:rsidR="00AA786F">
        <w:rPr>
          <w:rFonts w:asciiTheme="majorBidi" w:hAnsiTheme="majorBidi" w:cstheme="majorBidi"/>
        </w:rPr>
        <w:t>le</w:t>
      </w:r>
      <w:r w:rsidRPr="00BF0045">
        <w:rPr>
          <w:rFonts w:asciiTheme="majorBidi" w:hAnsiTheme="majorBidi" w:cstheme="majorBidi"/>
        </w:rPr>
        <w:t xml:space="preserve"> cadre</w:t>
      </w:r>
      <w:r w:rsidR="00AA786F">
        <w:rPr>
          <w:rFonts w:asciiTheme="majorBidi" w:hAnsiTheme="majorBidi" w:cstheme="majorBidi"/>
        </w:rPr>
        <w:t xml:space="preserve"> de la m</w:t>
      </w:r>
      <w:r w:rsidR="00351FC6">
        <w:rPr>
          <w:rFonts w:asciiTheme="majorBidi" w:hAnsiTheme="majorBidi" w:cstheme="majorBidi"/>
        </w:rPr>
        <w:t>ise</w:t>
      </w:r>
      <w:r w:rsidR="00AA786F">
        <w:rPr>
          <w:rFonts w:asciiTheme="majorBidi" w:hAnsiTheme="majorBidi" w:cstheme="majorBidi"/>
        </w:rPr>
        <w:t xml:space="preserve"> en œuvre de son projet</w:t>
      </w:r>
      <w:r w:rsidR="00523713">
        <w:rPr>
          <w:rFonts w:asciiTheme="majorBidi" w:hAnsiTheme="majorBidi" w:cstheme="majorBidi"/>
        </w:rPr>
        <w:t xml:space="preserve"> « </w:t>
      </w:r>
      <w:r w:rsidR="00AA786F">
        <w:rPr>
          <w:rFonts w:asciiTheme="majorBidi" w:hAnsiTheme="majorBidi" w:cstheme="majorBidi"/>
        </w:rPr>
        <w:t>r</w:t>
      </w:r>
      <w:r w:rsidR="00AA786F" w:rsidRPr="00BF0045">
        <w:rPr>
          <w:rFonts w:asciiTheme="majorBidi" w:hAnsiTheme="majorBidi" w:cstheme="majorBidi"/>
        </w:rPr>
        <w:t>enforcer l’accès aux droits et aux services essentiels pour les personnes en situation de vulnérabilité en Tunisie</w:t>
      </w:r>
      <w:r w:rsidR="00351FC6">
        <w:rPr>
          <w:rFonts w:asciiTheme="majorBidi" w:hAnsiTheme="majorBidi" w:cstheme="majorBidi"/>
        </w:rPr>
        <w:t> »,</w:t>
      </w:r>
      <w:r w:rsidRPr="00BF0045">
        <w:rPr>
          <w:rFonts w:asciiTheme="majorBidi" w:hAnsiTheme="majorBidi" w:cstheme="majorBidi"/>
        </w:rPr>
        <w:t xml:space="preserve"> l’Association Tunisienne de la Santé de la Reproduction (ATSR) contribue à la mise en œuvre du projet à travers le volet santé sexuelle et reproductive (SSR), en vue de favoriser un accès effectif, sûr et non discriminatoire à l’information, aux services et à l’accompagnement adaptés aux besoins des populations vulnérables.</w:t>
      </w:r>
    </w:p>
    <w:p w14:paraId="4ACB2314" w14:textId="52D6903D" w:rsidR="00D82F57" w:rsidRPr="00BF0045" w:rsidRDefault="00351FC6" w:rsidP="00AA786F">
      <w:pPr>
        <w:jc w:val="both"/>
        <w:rPr>
          <w:rFonts w:asciiTheme="majorBidi" w:hAnsiTheme="majorBidi" w:cstheme="majorBidi"/>
        </w:rPr>
      </w:pPr>
      <w:r w:rsidRPr="00BF0045">
        <w:rPr>
          <w:rFonts w:asciiTheme="majorBidi" w:hAnsiTheme="majorBidi" w:cstheme="majorBidi"/>
        </w:rPr>
        <w:t>L’ATSR</w:t>
      </w:r>
      <w:r w:rsidR="00D82F57" w:rsidRPr="00BF0045">
        <w:rPr>
          <w:rFonts w:asciiTheme="majorBidi" w:hAnsiTheme="majorBidi" w:cstheme="majorBidi"/>
        </w:rPr>
        <w:t xml:space="preserve"> lance un appel à candidatures pour le recrutement d’</w:t>
      </w:r>
      <w:proofErr w:type="spellStart"/>
      <w:r w:rsidR="00D82F57" w:rsidRPr="00BF0045">
        <w:rPr>
          <w:rFonts w:asciiTheme="majorBidi" w:hAnsiTheme="majorBidi" w:cstheme="majorBidi"/>
        </w:rPr>
        <w:t>un·e</w:t>
      </w:r>
      <w:proofErr w:type="spellEnd"/>
      <w:r w:rsidR="00D82F57" w:rsidRPr="00BF0045">
        <w:rPr>
          <w:rFonts w:asciiTheme="majorBidi" w:hAnsiTheme="majorBidi" w:cstheme="majorBidi"/>
        </w:rPr>
        <w:t xml:space="preserve"> </w:t>
      </w:r>
      <w:proofErr w:type="spellStart"/>
      <w:r w:rsidR="00D82F57" w:rsidRPr="00BF0045">
        <w:rPr>
          <w:rFonts w:asciiTheme="majorBidi" w:hAnsiTheme="majorBidi" w:cstheme="majorBidi"/>
        </w:rPr>
        <w:t>coordinateur·rice</w:t>
      </w:r>
      <w:proofErr w:type="spellEnd"/>
      <w:r w:rsidR="00D82F57" w:rsidRPr="00BF0045">
        <w:rPr>
          <w:rFonts w:asciiTheme="majorBidi" w:hAnsiTheme="majorBidi" w:cstheme="majorBidi"/>
        </w:rPr>
        <w:t xml:space="preserve"> de </w:t>
      </w:r>
      <w:r w:rsidRPr="00BF0045">
        <w:rPr>
          <w:rFonts w:asciiTheme="majorBidi" w:hAnsiTheme="majorBidi" w:cstheme="majorBidi"/>
        </w:rPr>
        <w:t>projet,</w:t>
      </w:r>
      <w:r w:rsidR="00D82F57" w:rsidRPr="00BF0045">
        <w:rPr>
          <w:rFonts w:asciiTheme="majorBidi" w:hAnsiTheme="majorBidi" w:cstheme="majorBidi"/>
        </w:rPr>
        <w:t xml:space="preserve"> </w:t>
      </w:r>
      <w:proofErr w:type="spellStart"/>
      <w:r w:rsidR="00D82F57" w:rsidRPr="00BF0045">
        <w:rPr>
          <w:rFonts w:asciiTheme="majorBidi" w:hAnsiTheme="majorBidi" w:cstheme="majorBidi"/>
        </w:rPr>
        <w:t>chargé·e</w:t>
      </w:r>
      <w:proofErr w:type="spellEnd"/>
      <w:r w:rsidR="00D82F57" w:rsidRPr="00BF0045">
        <w:rPr>
          <w:rFonts w:asciiTheme="majorBidi" w:hAnsiTheme="majorBidi" w:cstheme="majorBidi"/>
        </w:rPr>
        <w:t xml:space="preserve"> d’assurer la planification, la coordination, le suivi et le reporting des interventions relevant du volet SSR, en étroite collaboration avec les équipes de l’association et les partenaires du projet.</w:t>
      </w:r>
    </w:p>
    <w:p w14:paraId="1A49E2E1" w14:textId="57B6D192" w:rsidR="00D82F57" w:rsidRPr="00BF0045" w:rsidRDefault="00D82F57" w:rsidP="00BF0045">
      <w:pPr>
        <w:rPr>
          <w:rFonts w:asciiTheme="majorBidi" w:hAnsiTheme="majorBidi" w:cstheme="majorBidi"/>
          <w:b/>
          <w:bCs/>
        </w:rPr>
      </w:pPr>
      <w:r w:rsidRPr="00BF0045">
        <w:rPr>
          <w:rFonts w:asciiTheme="majorBidi" w:hAnsiTheme="majorBidi" w:cstheme="majorBidi"/>
          <w:b/>
          <w:bCs/>
        </w:rPr>
        <w:t>2. Principales responsabilités et tâches</w:t>
      </w:r>
    </w:p>
    <w:p w14:paraId="2DB8D4C1" w14:textId="324B9923" w:rsidR="00D82F57" w:rsidRPr="00BF0045" w:rsidRDefault="00D82F57" w:rsidP="00BF0045">
      <w:pPr>
        <w:rPr>
          <w:rFonts w:asciiTheme="majorBidi" w:hAnsiTheme="majorBidi" w:cstheme="majorBidi"/>
        </w:rPr>
      </w:pPr>
      <w:proofErr w:type="spellStart"/>
      <w:r w:rsidRPr="00BF0045">
        <w:rPr>
          <w:rFonts w:asciiTheme="majorBidi" w:hAnsiTheme="majorBidi" w:cstheme="majorBidi"/>
        </w:rPr>
        <w:t>Le·la</w:t>
      </w:r>
      <w:proofErr w:type="spellEnd"/>
      <w:r w:rsidRPr="00BF0045">
        <w:rPr>
          <w:rFonts w:asciiTheme="majorBidi" w:hAnsiTheme="majorBidi" w:cstheme="majorBidi"/>
        </w:rPr>
        <w:t xml:space="preserve"> </w:t>
      </w:r>
      <w:proofErr w:type="spellStart"/>
      <w:r w:rsidRPr="00BF0045">
        <w:rPr>
          <w:rFonts w:asciiTheme="majorBidi" w:hAnsiTheme="majorBidi" w:cstheme="majorBidi"/>
        </w:rPr>
        <w:t>coordinateur·rice</w:t>
      </w:r>
      <w:proofErr w:type="spellEnd"/>
      <w:r w:rsidRPr="00BF0045">
        <w:rPr>
          <w:rFonts w:asciiTheme="majorBidi" w:hAnsiTheme="majorBidi" w:cstheme="majorBidi"/>
        </w:rPr>
        <w:t xml:space="preserve"> de projet aura notamment pour missions de :</w:t>
      </w:r>
    </w:p>
    <w:p w14:paraId="26C6CE00"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Assurer la planification, la coordination, le suivi et la supervision des activités du volet SSR conformément au plan d’action, au calendrier de mise en œuvre et aux objectifs du projet.</w:t>
      </w:r>
    </w:p>
    <w:p w14:paraId="33D9A054"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Veiller à la réalisation des activités dans les délais impartis et à l’atteinte des résultats et indicateurs programmatiques fixés.</w:t>
      </w:r>
    </w:p>
    <w:p w14:paraId="3EE8978C"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Coordonner la mise en œuvre des interventions visant à faciliter l’accès des populations cibles aux consultations, aux soins et aux prestations SSR, ainsi qu’à un accompagnement psychosocial adapté.</w:t>
      </w:r>
    </w:p>
    <w:p w14:paraId="7C0AB850"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Contribuer au renforcement des mécanismes d’accueil, d’orientation, de référencement et de suivi des bénéficiaires, dans le respect de leur consentement, de la confidentialité et de la non-discrimination.</w:t>
      </w:r>
    </w:p>
    <w:p w14:paraId="424DC8D4" w14:textId="07EA5302"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Organiser et suivre les actions d’information et de sensibilisation.</w:t>
      </w:r>
    </w:p>
    <w:p w14:paraId="3D1E38EB"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Assurer la coordination avec les structures sanitaires, les prestataires de services, les associations partenaires et les acteurs communautaires afin de faciliter l’orientation des bénéficiaires vers les services appropriés.</w:t>
      </w:r>
    </w:p>
    <w:p w14:paraId="4B7A6949" w14:textId="437F16A5"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Contribuer au renforcement des capacités des équipes de l’ATSR et des acteurs communautaires en matière de SSR, de communication adaptée, d’orientation et de suivi des interventions.</w:t>
      </w:r>
    </w:p>
    <w:p w14:paraId="3225EE29"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Assurer la collecte, la vérification, la saisie, la consolidation et l’archivage des données relatives aux activités et aux bénéficiaires, dans le respect des règles de confidentialité et de protection des données personnelles.</w:t>
      </w:r>
    </w:p>
    <w:p w14:paraId="742E7029"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Collecter et vérifier les pièces justificatives attestant de la réalisation des activités : listes de présence, fiches de suivi, rapports d’activité, outils de sensibilisation, documents de référencement et autres supports requis.</w:t>
      </w:r>
    </w:p>
    <w:p w14:paraId="3491C9DC"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Élaborer les rapports périodiques d’activités et les rapports de suivi des indicateurs selon les formats et les échéances convenus avec l’ATSR et les partenaires du projet.</w:t>
      </w:r>
    </w:p>
    <w:p w14:paraId="57F9C53A"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Contribuer à l’identification des difficultés rencontrées lors de la mise en œuvre, à l’analyse des résultats et à la formulation de recommandations pour améliorer la qualité et l’efficacité des interventions.</w:t>
      </w:r>
    </w:p>
    <w:p w14:paraId="241026C7"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Participer aux réunions de coordination, aux ateliers de travail et aux échanges avec les partenaires du projet.</w:t>
      </w:r>
    </w:p>
    <w:p w14:paraId="1AAC5891"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Contribuer aux actions de plaidoyer visant à améliorer l’accès aux droits et aux services SSR des personnes en situation de vulnérabilité.</w:t>
      </w:r>
    </w:p>
    <w:p w14:paraId="60CE75F6"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Veiller au respect des procédures administratives, financières et opérationnelles de l’ATSR ainsi que des exigences applicables au projet.</w:t>
      </w:r>
    </w:p>
    <w:p w14:paraId="6B903C8D" w14:textId="77777777" w:rsidR="00D82F57" w:rsidRPr="00BF0045"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Assurer le suivi de l’utilisation des ressources humaines, matérielles et financières affectées aux activités, en coordination avec les services concernés de l’ATSR.</w:t>
      </w:r>
    </w:p>
    <w:p w14:paraId="176FD36D" w14:textId="77777777" w:rsidR="00D82F57" w:rsidRDefault="00D82F57" w:rsidP="00BF0045">
      <w:pPr>
        <w:pStyle w:val="Paragraphedeliste"/>
        <w:numPr>
          <w:ilvl w:val="0"/>
          <w:numId w:val="1"/>
        </w:numPr>
        <w:rPr>
          <w:rFonts w:asciiTheme="majorBidi" w:hAnsiTheme="majorBidi" w:cstheme="majorBidi"/>
        </w:rPr>
      </w:pPr>
      <w:r w:rsidRPr="00BF0045">
        <w:rPr>
          <w:rFonts w:asciiTheme="majorBidi" w:hAnsiTheme="majorBidi" w:cstheme="majorBidi"/>
        </w:rPr>
        <w:t>Contribuer à la visibilité des activités du projet conformément aux exigences de communication et de visibilité des bailleurs et des partenaires.</w:t>
      </w:r>
    </w:p>
    <w:p w14:paraId="73636716" w14:textId="1B1ECEA5" w:rsidR="006B4789" w:rsidRPr="00BF0045" w:rsidRDefault="006B4789" w:rsidP="00BF0045">
      <w:pPr>
        <w:pStyle w:val="Paragraphedeliste"/>
        <w:numPr>
          <w:ilvl w:val="0"/>
          <w:numId w:val="1"/>
        </w:numPr>
        <w:rPr>
          <w:rFonts w:asciiTheme="majorBidi" w:hAnsiTheme="majorBidi" w:cstheme="majorBidi"/>
        </w:rPr>
      </w:pPr>
      <w:r w:rsidRPr="006B4789">
        <w:rPr>
          <w:rFonts w:asciiTheme="majorBidi" w:hAnsiTheme="majorBidi" w:cstheme="majorBidi"/>
        </w:rPr>
        <w:t>Assurer des déplacements professionnels dans les différentes régions de la Tunisie afin de suivre et de superviser la mise en œuvre des activités du projet sur le terrain, d’accompagner les équipes et les partenaires locaux et de veiller à la qualité des interventions auprès des populations cibles.</w:t>
      </w:r>
    </w:p>
    <w:p w14:paraId="2AE0E866" w14:textId="2CF6820B" w:rsidR="00D82F57" w:rsidRPr="006B4789" w:rsidRDefault="00D82F57" w:rsidP="006B4789">
      <w:pPr>
        <w:rPr>
          <w:rFonts w:asciiTheme="majorBidi" w:hAnsiTheme="majorBidi" w:cstheme="majorBidi"/>
          <w:b/>
          <w:bCs/>
        </w:rPr>
      </w:pPr>
      <w:r w:rsidRPr="006B4789">
        <w:rPr>
          <w:rFonts w:asciiTheme="majorBidi" w:hAnsiTheme="majorBidi" w:cstheme="majorBidi"/>
          <w:b/>
          <w:bCs/>
        </w:rPr>
        <w:t>3. Critères d’éligibilité et qualifications requises</w:t>
      </w:r>
    </w:p>
    <w:p w14:paraId="6B5812A4" w14:textId="041ECEF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Formation et expérience</w:t>
      </w:r>
    </w:p>
    <w:p w14:paraId="2CD01E62"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Être titulaire d’un diplôme universitaire en santé publique, sciences sociales, gestion de projet, santé sexuelle et reproductive ou dans un domaine pertinent.</w:t>
      </w:r>
    </w:p>
    <w:p w14:paraId="472A525E"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Justifier d’une expérience professionnelle dans la gestion, la coordination ou le suivi de projets associatifs, de santé ou de développement.</w:t>
      </w:r>
    </w:p>
    <w:p w14:paraId="3DA6C5E7" w14:textId="07E7AF33"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Disposer d’une bonne connaissance des enjeux liés à la santé sexuelle et reproductive, et à l’accès aux services de santé.</w:t>
      </w:r>
    </w:p>
    <w:p w14:paraId="4202FC05" w14:textId="4893B76C"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Avoir une connaissance des besoins et des obstacles rencontrés par les populations vulnérables.</w:t>
      </w:r>
    </w:p>
    <w:p w14:paraId="078B2223"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Une expérience de travail avec des associations, des structures sanitaires, des organisations de la société civile ou des partenaires institutionnels constitue un atout.</w:t>
      </w:r>
    </w:p>
    <w:p w14:paraId="1E4CB4EC" w14:textId="28CB17D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Une expérience en suivi-évaluation, collecte et analyse de données, reporting et gestion de pièces justificatives est souhaitée.</w:t>
      </w:r>
    </w:p>
    <w:p w14:paraId="5692DA40" w14:textId="09190283"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Compétences techniques et qualités personnelles</w:t>
      </w:r>
    </w:p>
    <w:p w14:paraId="5ACBBCDD"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Maîtriser les techniques de planification, de coordination et de suivi des activités de projet.</w:t>
      </w:r>
    </w:p>
    <w:p w14:paraId="55194E8A"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Disposer de bonnes capacités rédactionnelles et maîtriser la préparation de rapports d’activité et de suivi des indicateurs.</w:t>
      </w:r>
    </w:p>
    <w:p w14:paraId="46E6DF52"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Avoir de bonnes capacités d’organisation, d’analyse, de résolution de problèmes et de respect des délais.</w:t>
      </w:r>
    </w:p>
    <w:p w14:paraId="221228CE"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Maîtriser les outils informatiques, notamment les logiciels bureautiques et les outils de collecte et de suivi des données.</w:t>
      </w:r>
    </w:p>
    <w:p w14:paraId="2DB41C69"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Posséder de bonnes capacités de communication, de coordination et de travail en équipe, dans un environnement multidisciplinaire et multiculturel.</w:t>
      </w:r>
    </w:p>
    <w:p w14:paraId="71B2BD1C" w14:textId="77777777"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Faire preuve d’autonomie, de polyvalence, de rigueur et d’esprit d’initiative.</w:t>
      </w:r>
    </w:p>
    <w:p w14:paraId="3B8904EA" w14:textId="5A90886A" w:rsidR="00D82F57" w:rsidRPr="006B4789" w:rsidRDefault="00D82F57" w:rsidP="006B4789">
      <w:pPr>
        <w:pStyle w:val="Paragraphedeliste"/>
        <w:numPr>
          <w:ilvl w:val="0"/>
          <w:numId w:val="2"/>
        </w:numPr>
        <w:rPr>
          <w:rFonts w:asciiTheme="majorBidi" w:hAnsiTheme="majorBidi" w:cstheme="majorBidi"/>
        </w:rPr>
      </w:pPr>
      <w:r w:rsidRPr="006B4789">
        <w:rPr>
          <w:rFonts w:asciiTheme="majorBidi" w:hAnsiTheme="majorBidi" w:cstheme="majorBidi"/>
        </w:rPr>
        <w:t>Adhérer aux principes de confidentialité, de respect des droits humains, de non-discrimination et de protection des personnes en situation de vulnérabilité.</w:t>
      </w:r>
    </w:p>
    <w:p w14:paraId="7C43AC35" w14:textId="65D1901C" w:rsidR="00D82F57" w:rsidRPr="006B4789" w:rsidRDefault="00D82F57" w:rsidP="006B4789">
      <w:pPr>
        <w:pStyle w:val="Paragraphedeliste"/>
        <w:numPr>
          <w:ilvl w:val="0"/>
          <w:numId w:val="3"/>
        </w:numPr>
        <w:rPr>
          <w:rFonts w:asciiTheme="majorBidi" w:hAnsiTheme="majorBidi" w:cstheme="majorBidi"/>
        </w:rPr>
      </w:pPr>
      <w:r w:rsidRPr="006B4789">
        <w:rPr>
          <w:rFonts w:asciiTheme="majorBidi" w:hAnsiTheme="majorBidi" w:cstheme="majorBidi"/>
        </w:rPr>
        <w:t>Langues</w:t>
      </w:r>
    </w:p>
    <w:p w14:paraId="4B32587A" w14:textId="77777777" w:rsidR="00D82F57" w:rsidRPr="006B4789" w:rsidRDefault="00D82F57" w:rsidP="006B4789">
      <w:pPr>
        <w:pStyle w:val="Paragraphedeliste"/>
        <w:numPr>
          <w:ilvl w:val="0"/>
          <w:numId w:val="3"/>
        </w:numPr>
        <w:rPr>
          <w:rFonts w:asciiTheme="majorBidi" w:hAnsiTheme="majorBidi" w:cstheme="majorBidi"/>
        </w:rPr>
      </w:pPr>
      <w:r w:rsidRPr="006B4789">
        <w:rPr>
          <w:rFonts w:asciiTheme="majorBidi" w:hAnsiTheme="majorBidi" w:cstheme="majorBidi"/>
        </w:rPr>
        <w:t>Bonne maîtrise de l’arabe et du français, à l’oral comme à l’écrit.</w:t>
      </w:r>
    </w:p>
    <w:p w14:paraId="65791776" w14:textId="77777777" w:rsidR="00D82F57" w:rsidRPr="006B4789" w:rsidRDefault="00D82F57" w:rsidP="006B4789">
      <w:pPr>
        <w:pStyle w:val="Paragraphedeliste"/>
        <w:numPr>
          <w:ilvl w:val="0"/>
          <w:numId w:val="3"/>
        </w:numPr>
        <w:rPr>
          <w:rFonts w:asciiTheme="majorBidi" w:hAnsiTheme="majorBidi" w:cstheme="majorBidi"/>
        </w:rPr>
      </w:pPr>
      <w:r w:rsidRPr="006B4789">
        <w:rPr>
          <w:rFonts w:asciiTheme="majorBidi" w:hAnsiTheme="majorBidi" w:cstheme="majorBidi"/>
        </w:rPr>
        <w:t>La connaissance de l’anglais constitue un atout.</w:t>
      </w:r>
    </w:p>
    <w:p w14:paraId="39EA7801" w14:textId="339274E3" w:rsidR="00D82F57" w:rsidRDefault="00D82F57" w:rsidP="006B4789">
      <w:pPr>
        <w:rPr>
          <w:rFonts w:asciiTheme="majorBidi" w:hAnsiTheme="majorBidi" w:cstheme="majorBidi"/>
          <w:b/>
          <w:bCs/>
        </w:rPr>
      </w:pPr>
      <w:r w:rsidRPr="006B4789">
        <w:rPr>
          <w:rFonts w:asciiTheme="majorBidi" w:hAnsiTheme="majorBidi" w:cstheme="majorBidi"/>
          <w:b/>
          <w:bCs/>
        </w:rPr>
        <w:t>4. Durée et période de la mission</w:t>
      </w:r>
    </w:p>
    <w:p w14:paraId="62790976" w14:textId="2653E7BD" w:rsidR="00AE4E45" w:rsidRPr="00AE4E45" w:rsidRDefault="00AE4E45" w:rsidP="00AE4E45">
      <w:pPr>
        <w:pStyle w:val="NormalWeb"/>
      </w:pPr>
      <w:r>
        <w:t>La prise de fonction est prévue à partir de novembre 2026</w:t>
      </w:r>
      <w:r w:rsidR="00351FC6">
        <w:t>-décembre 2027</w:t>
      </w:r>
    </w:p>
    <w:p w14:paraId="28FC87C3" w14:textId="45C3BCC5" w:rsidR="00AE4E45" w:rsidRPr="000706F9" w:rsidRDefault="00AE4E45" w:rsidP="00AE4E45">
      <w:pPr>
        <w:rPr>
          <w:rFonts w:asciiTheme="majorBidi" w:hAnsiTheme="majorBidi" w:cstheme="majorBidi"/>
          <w:b/>
          <w:bCs/>
        </w:rPr>
      </w:pPr>
      <w:r>
        <w:rPr>
          <w:rFonts w:asciiTheme="majorBidi" w:hAnsiTheme="majorBidi" w:cstheme="majorBidi"/>
          <w:b/>
          <w:bCs/>
        </w:rPr>
        <w:t>5</w:t>
      </w:r>
      <w:r w:rsidRPr="000706F9">
        <w:rPr>
          <w:rFonts w:asciiTheme="majorBidi" w:hAnsiTheme="majorBidi" w:cstheme="majorBidi"/>
          <w:b/>
          <w:bCs/>
        </w:rPr>
        <w:t xml:space="preserve">. Soumission de la candidature </w:t>
      </w:r>
    </w:p>
    <w:p w14:paraId="7AF1198E" w14:textId="77777777" w:rsidR="00AE4E45" w:rsidRPr="000706F9" w:rsidRDefault="00AE4E45" w:rsidP="00AE4E45">
      <w:pPr>
        <w:rPr>
          <w:rFonts w:asciiTheme="majorBidi" w:hAnsiTheme="majorBidi" w:cstheme="majorBidi"/>
        </w:rPr>
      </w:pPr>
      <w:r w:rsidRPr="000706F9">
        <w:rPr>
          <w:rFonts w:asciiTheme="majorBidi" w:hAnsiTheme="majorBidi" w:cstheme="majorBidi"/>
        </w:rPr>
        <w:t xml:space="preserve">Les </w:t>
      </w:r>
      <w:proofErr w:type="spellStart"/>
      <w:r w:rsidRPr="000706F9">
        <w:rPr>
          <w:rFonts w:asciiTheme="majorBidi" w:hAnsiTheme="majorBidi" w:cstheme="majorBidi"/>
        </w:rPr>
        <w:t>candidat·e·s</w:t>
      </w:r>
      <w:proofErr w:type="spellEnd"/>
      <w:r w:rsidRPr="000706F9">
        <w:rPr>
          <w:rFonts w:asciiTheme="majorBidi" w:hAnsiTheme="majorBidi" w:cstheme="majorBidi"/>
        </w:rPr>
        <w:t xml:space="preserve"> </w:t>
      </w:r>
      <w:proofErr w:type="spellStart"/>
      <w:r w:rsidRPr="000706F9">
        <w:rPr>
          <w:rFonts w:asciiTheme="majorBidi" w:hAnsiTheme="majorBidi" w:cstheme="majorBidi"/>
        </w:rPr>
        <w:t>intéressé·e·s</w:t>
      </w:r>
      <w:proofErr w:type="spellEnd"/>
      <w:r w:rsidRPr="000706F9">
        <w:rPr>
          <w:rFonts w:asciiTheme="majorBidi" w:hAnsiTheme="majorBidi" w:cstheme="majorBidi"/>
        </w:rPr>
        <w:t xml:space="preserve"> sont </w:t>
      </w:r>
      <w:proofErr w:type="spellStart"/>
      <w:r w:rsidRPr="000706F9">
        <w:rPr>
          <w:rFonts w:asciiTheme="majorBidi" w:hAnsiTheme="majorBidi" w:cstheme="majorBidi"/>
        </w:rPr>
        <w:t>invité·e·s</w:t>
      </w:r>
      <w:proofErr w:type="spellEnd"/>
      <w:r w:rsidRPr="000706F9">
        <w:rPr>
          <w:rFonts w:asciiTheme="majorBidi" w:hAnsiTheme="majorBidi" w:cstheme="majorBidi"/>
        </w:rPr>
        <w:t xml:space="preserve"> à soumettre leur candidature comprenant :</w:t>
      </w:r>
    </w:p>
    <w:p w14:paraId="0E6E5500" w14:textId="453067BB" w:rsidR="00AE4E45" w:rsidRPr="000706F9" w:rsidRDefault="00AE4E45" w:rsidP="00AE4E45">
      <w:pPr>
        <w:pStyle w:val="Paragraphedeliste"/>
        <w:numPr>
          <w:ilvl w:val="0"/>
          <w:numId w:val="4"/>
        </w:numPr>
        <w:rPr>
          <w:rFonts w:asciiTheme="majorBidi" w:hAnsiTheme="majorBidi" w:cstheme="majorBidi"/>
        </w:rPr>
      </w:pPr>
      <w:r w:rsidRPr="000706F9">
        <w:rPr>
          <w:rFonts w:asciiTheme="majorBidi" w:hAnsiTheme="majorBidi" w:cstheme="majorBidi"/>
        </w:rPr>
        <w:t>Une lettre de motivation précisant l’intérêt pour le poste et l’expérience</w:t>
      </w:r>
      <w:r w:rsidR="00EA3A59">
        <w:rPr>
          <w:rFonts w:asciiTheme="majorBidi" w:hAnsiTheme="majorBidi" w:cstheme="majorBidi"/>
        </w:rPr>
        <w:t xml:space="preserve"> </w:t>
      </w:r>
      <w:r w:rsidRPr="000706F9">
        <w:rPr>
          <w:rFonts w:asciiTheme="majorBidi" w:hAnsiTheme="majorBidi" w:cstheme="majorBidi"/>
        </w:rPr>
        <w:t>;</w:t>
      </w:r>
    </w:p>
    <w:p w14:paraId="39BF9095" w14:textId="77777777" w:rsidR="00AE4E45" w:rsidRPr="000706F9" w:rsidRDefault="00AE4E45" w:rsidP="00AE4E45">
      <w:pPr>
        <w:pStyle w:val="Paragraphedeliste"/>
        <w:numPr>
          <w:ilvl w:val="0"/>
          <w:numId w:val="4"/>
        </w:numPr>
        <w:rPr>
          <w:rFonts w:asciiTheme="majorBidi" w:hAnsiTheme="majorBidi" w:cstheme="majorBidi"/>
        </w:rPr>
      </w:pPr>
      <w:r w:rsidRPr="000706F9">
        <w:rPr>
          <w:rFonts w:asciiTheme="majorBidi" w:hAnsiTheme="majorBidi" w:cstheme="majorBidi"/>
        </w:rPr>
        <w:t>Un curriculum vitae (CV) ;</w:t>
      </w:r>
    </w:p>
    <w:p w14:paraId="051A64B9" w14:textId="4F8E6C88" w:rsidR="00AE4E45" w:rsidRPr="000706F9" w:rsidRDefault="00AE4E45" w:rsidP="00AE4E45">
      <w:pPr>
        <w:pStyle w:val="Paragraphedeliste"/>
        <w:numPr>
          <w:ilvl w:val="0"/>
          <w:numId w:val="4"/>
        </w:numPr>
        <w:rPr>
          <w:rFonts w:asciiTheme="majorBidi" w:hAnsiTheme="majorBidi" w:cstheme="majorBidi"/>
        </w:rPr>
      </w:pPr>
      <w:r w:rsidRPr="000706F9">
        <w:rPr>
          <w:rFonts w:asciiTheme="majorBidi" w:hAnsiTheme="majorBidi" w:cstheme="majorBidi"/>
        </w:rPr>
        <w:t>Toute pièce ou information jugée pertinente en lien avec le poste.</w:t>
      </w:r>
    </w:p>
    <w:p w14:paraId="6096B059" w14:textId="31A38CA9" w:rsidR="00AE4E45" w:rsidRPr="000706F9" w:rsidRDefault="00AE4E45" w:rsidP="00AE4E45">
      <w:pPr>
        <w:rPr>
          <w:rFonts w:asciiTheme="majorBidi" w:hAnsiTheme="majorBidi" w:cstheme="majorBidi"/>
        </w:rPr>
      </w:pPr>
      <w:r w:rsidRPr="000706F9">
        <w:rPr>
          <w:rFonts w:asciiTheme="majorBidi" w:hAnsiTheme="majorBidi" w:cstheme="majorBidi"/>
        </w:rPr>
        <w:t xml:space="preserve">Les dossiers de candidature doivent être envoyés par voie électronique, au plus tard le </w:t>
      </w:r>
      <w:r>
        <w:rPr>
          <w:rFonts w:asciiTheme="majorBidi" w:hAnsiTheme="majorBidi" w:cstheme="majorBidi"/>
        </w:rPr>
        <w:t>2</w:t>
      </w:r>
      <w:r w:rsidR="008C42A4">
        <w:rPr>
          <w:rFonts w:asciiTheme="majorBidi" w:hAnsiTheme="majorBidi" w:cstheme="majorBidi"/>
        </w:rPr>
        <w:t xml:space="preserve">8 </w:t>
      </w:r>
      <w:r>
        <w:rPr>
          <w:rFonts w:asciiTheme="majorBidi" w:hAnsiTheme="majorBidi" w:cstheme="majorBidi"/>
        </w:rPr>
        <w:t>octobre 2026</w:t>
      </w:r>
      <w:r w:rsidRPr="000706F9">
        <w:rPr>
          <w:rFonts w:asciiTheme="majorBidi" w:hAnsiTheme="majorBidi" w:cstheme="majorBidi"/>
        </w:rPr>
        <w:t xml:space="preserve"> à l’adresse suivante : </w:t>
      </w:r>
      <w:hyperlink r:id="rId7" w:history="1">
        <w:r w:rsidRPr="000706F9">
          <w:rPr>
            <w:rStyle w:val="Lienhypertexte"/>
            <w:rFonts w:asciiTheme="majorBidi" w:hAnsiTheme="majorBidi" w:cstheme="majorBidi"/>
          </w:rPr>
          <w:t>recrutement@atsrtn.org</w:t>
        </w:r>
      </w:hyperlink>
      <w:r w:rsidRPr="000706F9">
        <w:rPr>
          <w:rFonts w:asciiTheme="majorBidi" w:hAnsiTheme="majorBidi" w:cstheme="majorBidi"/>
        </w:rPr>
        <w:t xml:space="preserve">   </w:t>
      </w:r>
    </w:p>
    <w:p w14:paraId="4CC7C952" w14:textId="533821CF" w:rsidR="007D600A" w:rsidRPr="00BF0045" w:rsidRDefault="007D600A" w:rsidP="00D82F57">
      <w:pPr>
        <w:rPr>
          <w:rFonts w:asciiTheme="majorBidi" w:hAnsiTheme="majorBidi" w:cstheme="majorBidi"/>
        </w:rPr>
      </w:pPr>
    </w:p>
    <w:sectPr w:rsidR="007D600A" w:rsidRPr="00BF004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CFD0" w14:textId="77777777" w:rsidR="001B78CB" w:rsidRDefault="001B78CB" w:rsidP="00BF0045">
      <w:pPr>
        <w:spacing w:after="0" w:line="240" w:lineRule="auto"/>
      </w:pPr>
      <w:r>
        <w:separator/>
      </w:r>
    </w:p>
  </w:endnote>
  <w:endnote w:type="continuationSeparator" w:id="0">
    <w:p w14:paraId="138352A0" w14:textId="77777777" w:rsidR="001B78CB" w:rsidRDefault="001B78CB" w:rsidP="00BF0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46C5" w14:textId="77777777" w:rsidR="001B78CB" w:rsidRDefault="001B78CB" w:rsidP="00BF0045">
      <w:pPr>
        <w:spacing w:after="0" w:line="240" w:lineRule="auto"/>
      </w:pPr>
      <w:r>
        <w:separator/>
      </w:r>
    </w:p>
  </w:footnote>
  <w:footnote w:type="continuationSeparator" w:id="0">
    <w:p w14:paraId="7FF1ACB8" w14:textId="77777777" w:rsidR="001B78CB" w:rsidRDefault="001B78CB" w:rsidP="00BF0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04DB" w14:textId="4EB98D9E" w:rsidR="00BF0045" w:rsidRDefault="00BF0045">
    <w:pPr>
      <w:pStyle w:val="En-tte"/>
    </w:pPr>
    <w:r>
      <w:rPr>
        <w:noProof/>
      </w:rPr>
      <w:drawing>
        <wp:inline distT="0" distB="0" distL="0" distR="0" wp14:anchorId="3F7ACBDA" wp14:editId="64EB41C9">
          <wp:extent cx="1390650" cy="602615"/>
          <wp:effectExtent l="0" t="0" r="0" b="0"/>
          <wp:docPr id="4072877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731" t="20172" r="15179" b="20965"/>
                  <a:stretch>
                    <a:fillRect/>
                  </a:stretch>
                </pic:blipFill>
                <pic:spPr bwMode="auto">
                  <a:xfrm>
                    <a:off x="0" y="0"/>
                    <a:ext cx="1400566" cy="60691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31B59"/>
    <w:multiLevelType w:val="hybridMultilevel"/>
    <w:tmpl w:val="CC1CCAE4"/>
    <w:lvl w:ilvl="0" w:tplc="33E06856">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39816D2"/>
    <w:multiLevelType w:val="hybridMultilevel"/>
    <w:tmpl w:val="7168226C"/>
    <w:lvl w:ilvl="0" w:tplc="C3645FD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4F13997"/>
    <w:multiLevelType w:val="hybridMultilevel"/>
    <w:tmpl w:val="3F60A008"/>
    <w:lvl w:ilvl="0" w:tplc="33E06856">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F810852"/>
    <w:multiLevelType w:val="hybridMultilevel"/>
    <w:tmpl w:val="E968E0E4"/>
    <w:lvl w:ilvl="0" w:tplc="33E06856">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3983441">
    <w:abstractNumId w:val="0"/>
  </w:num>
  <w:num w:numId="2" w16cid:durableId="1856922516">
    <w:abstractNumId w:val="3"/>
  </w:num>
  <w:num w:numId="3" w16cid:durableId="1164323094">
    <w:abstractNumId w:val="2"/>
  </w:num>
  <w:num w:numId="4" w16cid:durableId="1606693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D5A"/>
    <w:rsid w:val="0003346D"/>
    <w:rsid w:val="001B78CB"/>
    <w:rsid w:val="00351FC6"/>
    <w:rsid w:val="00523713"/>
    <w:rsid w:val="005377DF"/>
    <w:rsid w:val="006B4789"/>
    <w:rsid w:val="006C05D4"/>
    <w:rsid w:val="007D600A"/>
    <w:rsid w:val="00826D5A"/>
    <w:rsid w:val="008C42A4"/>
    <w:rsid w:val="00AA786F"/>
    <w:rsid w:val="00AE4E45"/>
    <w:rsid w:val="00BF0045"/>
    <w:rsid w:val="00BF64E1"/>
    <w:rsid w:val="00C412B6"/>
    <w:rsid w:val="00D82F57"/>
    <w:rsid w:val="00EA3A59"/>
    <w:rsid w:val="00F70B2F"/>
    <w:rsid w:val="00FE549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E564"/>
  <w15:chartTrackingRefBased/>
  <w15:docId w15:val="{9B83104C-D458-4C5C-96A4-FB20B643B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6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6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6D5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6D5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6D5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6D5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6D5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6D5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6D5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6D5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6D5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6D5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6D5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6D5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6D5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6D5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6D5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6D5A"/>
    <w:rPr>
      <w:rFonts w:eastAsiaTheme="majorEastAsia" w:cstheme="majorBidi"/>
      <w:color w:val="272727" w:themeColor="text1" w:themeTint="D8"/>
    </w:rPr>
  </w:style>
  <w:style w:type="paragraph" w:styleId="Titre">
    <w:name w:val="Title"/>
    <w:basedOn w:val="Normal"/>
    <w:next w:val="Normal"/>
    <w:link w:val="TitreCar"/>
    <w:uiPriority w:val="10"/>
    <w:qFormat/>
    <w:rsid w:val="00826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6D5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6D5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6D5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6D5A"/>
    <w:pPr>
      <w:spacing w:before="160"/>
      <w:jc w:val="center"/>
    </w:pPr>
    <w:rPr>
      <w:i/>
      <w:iCs/>
      <w:color w:val="404040" w:themeColor="text1" w:themeTint="BF"/>
    </w:rPr>
  </w:style>
  <w:style w:type="character" w:customStyle="1" w:styleId="CitationCar">
    <w:name w:val="Citation Car"/>
    <w:basedOn w:val="Policepardfaut"/>
    <w:link w:val="Citation"/>
    <w:uiPriority w:val="29"/>
    <w:rsid w:val="00826D5A"/>
    <w:rPr>
      <w:i/>
      <w:iCs/>
      <w:color w:val="404040" w:themeColor="text1" w:themeTint="BF"/>
    </w:rPr>
  </w:style>
  <w:style w:type="paragraph" w:styleId="Paragraphedeliste">
    <w:name w:val="List Paragraph"/>
    <w:basedOn w:val="Normal"/>
    <w:uiPriority w:val="34"/>
    <w:qFormat/>
    <w:rsid w:val="00826D5A"/>
    <w:pPr>
      <w:ind w:left="720"/>
      <w:contextualSpacing/>
    </w:pPr>
  </w:style>
  <w:style w:type="character" w:styleId="Accentuationintense">
    <w:name w:val="Intense Emphasis"/>
    <w:basedOn w:val="Policepardfaut"/>
    <w:uiPriority w:val="21"/>
    <w:qFormat/>
    <w:rsid w:val="00826D5A"/>
    <w:rPr>
      <w:i/>
      <w:iCs/>
      <w:color w:val="0F4761" w:themeColor="accent1" w:themeShade="BF"/>
    </w:rPr>
  </w:style>
  <w:style w:type="paragraph" w:styleId="Citationintense">
    <w:name w:val="Intense Quote"/>
    <w:basedOn w:val="Normal"/>
    <w:next w:val="Normal"/>
    <w:link w:val="CitationintenseCar"/>
    <w:uiPriority w:val="30"/>
    <w:qFormat/>
    <w:rsid w:val="00826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6D5A"/>
    <w:rPr>
      <w:i/>
      <w:iCs/>
      <w:color w:val="0F4761" w:themeColor="accent1" w:themeShade="BF"/>
    </w:rPr>
  </w:style>
  <w:style w:type="character" w:styleId="Rfrenceintense">
    <w:name w:val="Intense Reference"/>
    <w:basedOn w:val="Policepardfaut"/>
    <w:uiPriority w:val="32"/>
    <w:qFormat/>
    <w:rsid w:val="00826D5A"/>
    <w:rPr>
      <w:b/>
      <w:bCs/>
      <w:smallCaps/>
      <w:color w:val="0F4761" w:themeColor="accent1" w:themeShade="BF"/>
      <w:spacing w:val="5"/>
    </w:rPr>
  </w:style>
  <w:style w:type="paragraph" w:styleId="En-tte">
    <w:name w:val="header"/>
    <w:basedOn w:val="Normal"/>
    <w:link w:val="En-tteCar"/>
    <w:uiPriority w:val="99"/>
    <w:unhideWhenUsed/>
    <w:rsid w:val="00BF0045"/>
    <w:pPr>
      <w:tabs>
        <w:tab w:val="center" w:pos="4536"/>
        <w:tab w:val="right" w:pos="9072"/>
      </w:tabs>
      <w:spacing w:after="0" w:line="240" w:lineRule="auto"/>
    </w:pPr>
  </w:style>
  <w:style w:type="character" w:customStyle="1" w:styleId="En-tteCar">
    <w:name w:val="En-tête Car"/>
    <w:basedOn w:val="Policepardfaut"/>
    <w:link w:val="En-tte"/>
    <w:uiPriority w:val="99"/>
    <w:rsid w:val="00BF0045"/>
  </w:style>
  <w:style w:type="paragraph" w:styleId="Pieddepage">
    <w:name w:val="footer"/>
    <w:basedOn w:val="Normal"/>
    <w:link w:val="PieddepageCar"/>
    <w:uiPriority w:val="99"/>
    <w:unhideWhenUsed/>
    <w:rsid w:val="00BF004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F0045"/>
  </w:style>
  <w:style w:type="paragraph" w:styleId="NormalWeb">
    <w:name w:val="Normal (Web)"/>
    <w:basedOn w:val="Normal"/>
    <w:uiPriority w:val="99"/>
    <w:unhideWhenUsed/>
    <w:rsid w:val="00AE4E45"/>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AE4E4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tement@atsrt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1007</Words>
  <Characters>5541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Ameni AHMED</dc:creator>
  <cp:keywords/>
  <dc:description/>
  <cp:lastModifiedBy>Ameni AHMED</cp:lastModifiedBy>
  <cp:revision>18</cp:revision>
  <dcterms:created xsi:type="dcterms:W3CDTF">2026-10-14T08:41:00Z</dcterms:created>
  <dcterms:modified xsi:type="dcterms:W3CDTF">2026-10-16T08:53:00Z</dcterms:modified>
</cp:coreProperties>
</file>