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0199A" w14:textId="77777777" w:rsidR="001448A3" w:rsidRPr="00DE77FB" w:rsidRDefault="001448A3" w:rsidP="00DE77FB">
      <w:pPr>
        <w:rPr>
          <w:b/>
          <w:bCs/>
          <w:color w:val="FF0000"/>
          <w:sz w:val="12"/>
          <w:szCs w:val="12"/>
          <w:lang w:val="fr-FR"/>
        </w:rPr>
      </w:pPr>
    </w:p>
    <w:p w14:paraId="0D9BAFE5" w14:textId="53692292" w:rsidR="00C50A57" w:rsidRDefault="00C50A57" w:rsidP="00C50A57">
      <w:pPr>
        <w:jc w:val="center"/>
        <w:rPr>
          <w:b/>
          <w:bCs/>
          <w:color w:val="FF0000"/>
          <w:sz w:val="28"/>
          <w:szCs w:val="28"/>
          <w:lang w:val="fr-FR"/>
        </w:rPr>
      </w:pPr>
      <w:r w:rsidRPr="00C50A57">
        <w:rPr>
          <w:b/>
          <w:bCs/>
          <w:color w:val="FF0000"/>
          <w:sz w:val="28"/>
          <w:szCs w:val="28"/>
          <w:lang w:val="fr-FR"/>
        </w:rPr>
        <w:t xml:space="preserve">TDR : </w:t>
      </w:r>
    </w:p>
    <w:p w14:paraId="08C465FB" w14:textId="03E0FBDB" w:rsidR="000D7CB1" w:rsidRDefault="009329CF" w:rsidP="000D00D9">
      <w:pPr>
        <w:jc w:val="center"/>
        <w:rPr>
          <w:b/>
          <w:bCs/>
          <w:color w:val="FF0000"/>
          <w:sz w:val="28"/>
          <w:szCs w:val="28"/>
          <w:lang w:val="fr-FR"/>
        </w:rPr>
      </w:pPr>
      <w:r w:rsidRPr="009329CF">
        <w:rPr>
          <w:b/>
          <w:bCs/>
          <w:color w:val="FF0000"/>
          <w:sz w:val="28"/>
          <w:szCs w:val="28"/>
          <w:lang w:val="fr-FR"/>
        </w:rPr>
        <w:t xml:space="preserve">Appel à candidature </w:t>
      </w:r>
      <w:bookmarkStart w:id="0" w:name="_Hlk99007366"/>
      <w:r w:rsidRPr="009329CF">
        <w:rPr>
          <w:b/>
          <w:bCs/>
          <w:color w:val="FF0000"/>
          <w:sz w:val="28"/>
          <w:szCs w:val="28"/>
          <w:lang w:val="fr-FR"/>
        </w:rPr>
        <w:t xml:space="preserve">pour le recrutement </w:t>
      </w:r>
      <w:bookmarkEnd w:id="0"/>
      <w:r w:rsidR="00E47C3D" w:rsidRPr="00E47C3D">
        <w:rPr>
          <w:b/>
          <w:bCs/>
          <w:color w:val="FF0000"/>
          <w:sz w:val="28"/>
          <w:szCs w:val="28"/>
          <w:lang w:val="fr-FR"/>
        </w:rPr>
        <w:t>d’</w:t>
      </w:r>
      <w:proofErr w:type="spellStart"/>
      <w:r w:rsidR="00E47C3D" w:rsidRPr="00E47C3D">
        <w:rPr>
          <w:b/>
          <w:bCs/>
          <w:color w:val="FF0000"/>
          <w:sz w:val="28"/>
          <w:szCs w:val="28"/>
          <w:lang w:val="fr-FR"/>
        </w:rPr>
        <w:t>un</w:t>
      </w:r>
      <w:r w:rsidR="00E47C3D">
        <w:rPr>
          <w:b/>
          <w:bCs/>
          <w:color w:val="FF0000"/>
          <w:sz w:val="28"/>
          <w:szCs w:val="28"/>
          <w:lang w:val="fr-FR"/>
        </w:rPr>
        <w:t>.e</w:t>
      </w:r>
      <w:proofErr w:type="spellEnd"/>
      <w:r w:rsidR="00E47C3D" w:rsidRPr="00E47C3D">
        <w:rPr>
          <w:b/>
          <w:bCs/>
          <w:color w:val="FF0000"/>
          <w:sz w:val="28"/>
          <w:szCs w:val="28"/>
          <w:lang w:val="fr-FR"/>
        </w:rPr>
        <w:t xml:space="preserve"> </w:t>
      </w:r>
      <w:proofErr w:type="spellStart"/>
      <w:r w:rsidR="00E47C3D" w:rsidRPr="00E47C3D">
        <w:rPr>
          <w:b/>
          <w:bCs/>
          <w:color w:val="FF0000"/>
          <w:sz w:val="28"/>
          <w:szCs w:val="28"/>
          <w:lang w:val="fr-FR"/>
        </w:rPr>
        <w:t>consultant</w:t>
      </w:r>
      <w:r w:rsidR="00E47C3D">
        <w:rPr>
          <w:b/>
          <w:bCs/>
          <w:color w:val="FF0000"/>
          <w:sz w:val="28"/>
          <w:szCs w:val="28"/>
          <w:lang w:val="fr-FR"/>
        </w:rPr>
        <w:t>.e</w:t>
      </w:r>
      <w:proofErr w:type="spellEnd"/>
      <w:r w:rsidR="00E47C3D" w:rsidRPr="00E47C3D">
        <w:rPr>
          <w:b/>
          <w:bCs/>
          <w:color w:val="FF0000"/>
          <w:sz w:val="28"/>
          <w:szCs w:val="28"/>
          <w:lang w:val="fr-FR"/>
        </w:rPr>
        <w:t xml:space="preserve"> designer graphique</w:t>
      </w:r>
      <w:r w:rsidR="00E76008">
        <w:rPr>
          <w:b/>
          <w:bCs/>
          <w:color w:val="FF0000"/>
          <w:sz w:val="28"/>
          <w:szCs w:val="28"/>
          <w:lang w:val="fr-FR"/>
        </w:rPr>
        <w:t>/</w:t>
      </w:r>
      <w:proofErr w:type="spellStart"/>
      <w:r w:rsidR="00E76008">
        <w:rPr>
          <w:b/>
          <w:bCs/>
          <w:color w:val="FF0000"/>
          <w:sz w:val="28"/>
          <w:szCs w:val="28"/>
          <w:lang w:val="fr-FR"/>
        </w:rPr>
        <w:t>illustrateur.ice</w:t>
      </w:r>
      <w:proofErr w:type="spellEnd"/>
    </w:p>
    <w:p w14:paraId="28B798A5" w14:textId="621D0DBD" w:rsidR="00C50A57" w:rsidRDefault="00C50A57" w:rsidP="000D7CB1">
      <w:pPr>
        <w:jc w:val="center"/>
        <w:rPr>
          <w:b/>
          <w:bCs/>
          <w:color w:val="FF0000"/>
          <w:sz w:val="28"/>
          <w:szCs w:val="28"/>
          <w:lang w:val="fr-FR"/>
        </w:rPr>
      </w:pPr>
      <w:r w:rsidRPr="00C50A57">
        <w:rPr>
          <w:b/>
          <w:bCs/>
          <w:color w:val="FF0000"/>
          <w:sz w:val="28"/>
          <w:szCs w:val="28"/>
          <w:lang w:val="fr-FR"/>
        </w:rPr>
        <w:t>Projet RHRN</w:t>
      </w:r>
      <w:r w:rsidR="000B5104">
        <w:rPr>
          <w:b/>
          <w:bCs/>
          <w:color w:val="FF0000"/>
          <w:sz w:val="28"/>
          <w:szCs w:val="28"/>
          <w:lang w:val="fr-FR"/>
        </w:rPr>
        <w:t xml:space="preserve"> 2 Tunisie</w:t>
      </w:r>
    </w:p>
    <w:p w14:paraId="0FA4FC81" w14:textId="51BB8157" w:rsidR="000B5104" w:rsidRDefault="000B5104" w:rsidP="000D7CB1">
      <w:pPr>
        <w:jc w:val="center"/>
        <w:rPr>
          <w:b/>
          <w:bCs/>
          <w:color w:val="FF0000"/>
          <w:sz w:val="28"/>
          <w:szCs w:val="28"/>
          <w:lang w:val="fr-FR"/>
        </w:rPr>
      </w:pPr>
      <w:r>
        <w:rPr>
          <w:b/>
          <w:bCs/>
          <w:color w:val="FF0000"/>
          <w:sz w:val="28"/>
          <w:szCs w:val="28"/>
          <w:lang w:val="fr-FR"/>
        </w:rPr>
        <w:t>20</w:t>
      </w:r>
      <w:r w:rsidR="00E76008">
        <w:rPr>
          <w:b/>
          <w:bCs/>
          <w:color w:val="FF0000"/>
          <w:sz w:val="28"/>
          <w:szCs w:val="28"/>
          <w:lang w:val="fr-FR"/>
        </w:rPr>
        <w:t>24</w:t>
      </w:r>
    </w:p>
    <w:p w14:paraId="6547DE2C" w14:textId="77777777" w:rsidR="00F76F51" w:rsidRDefault="00F76F51" w:rsidP="00C50A57">
      <w:pPr>
        <w:rPr>
          <w:b/>
          <w:bCs/>
          <w:color w:val="FF0000"/>
          <w:sz w:val="28"/>
          <w:szCs w:val="28"/>
          <w:lang w:val="fr-FR"/>
        </w:rPr>
      </w:pPr>
    </w:p>
    <w:p w14:paraId="0F26F3D9" w14:textId="31453A4B" w:rsidR="00C50A57" w:rsidRPr="00B64F0E" w:rsidRDefault="00C50A57" w:rsidP="00B64F0E">
      <w:pPr>
        <w:spacing w:after="0" w:line="240" w:lineRule="auto"/>
        <w:rPr>
          <w:bCs/>
          <w:sz w:val="24"/>
          <w:szCs w:val="24"/>
          <w:lang w:val="fr-FR"/>
        </w:rPr>
      </w:pPr>
      <w:r w:rsidRPr="00B64F0E">
        <w:rPr>
          <w:b/>
          <w:bCs/>
          <w:sz w:val="24"/>
          <w:szCs w:val="24"/>
          <w:u w:val="thick"/>
          <w:lang w:val="fr-FR"/>
        </w:rPr>
        <w:t xml:space="preserve">Contexte général </w:t>
      </w:r>
    </w:p>
    <w:p w14:paraId="64657BA2" w14:textId="77777777" w:rsidR="00C50A57" w:rsidRPr="00B64F0E" w:rsidRDefault="00C50A57" w:rsidP="00B64F0E">
      <w:pPr>
        <w:spacing w:after="0" w:line="240" w:lineRule="auto"/>
        <w:jc w:val="both"/>
        <w:rPr>
          <w:sz w:val="24"/>
          <w:szCs w:val="24"/>
          <w:lang w:val="fr-FR"/>
        </w:rPr>
      </w:pPr>
      <w:r w:rsidRPr="00B64F0E">
        <w:rPr>
          <w:sz w:val="24"/>
          <w:szCs w:val="24"/>
          <w:lang w:val="fr-FR"/>
        </w:rPr>
        <w:t>L’association Tunisienne de Lutte contre les Maladies Sexuellement Transmissibles et le sida</w:t>
      </w:r>
    </w:p>
    <w:p w14:paraId="2444F1B6" w14:textId="3E8AD2B8" w:rsidR="00C50A57" w:rsidRPr="00B64F0E" w:rsidRDefault="000D00D9" w:rsidP="00B64F0E">
      <w:pPr>
        <w:spacing w:after="0" w:line="240" w:lineRule="auto"/>
        <w:jc w:val="both"/>
        <w:rPr>
          <w:sz w:val="24"/>
          <w:szCs w:val="24"/>
          <w:lang w:val="fr-FR"/>
        </w:rPr>
      </w:pPr>
      <w:r w:rsidRPr="00B64F0E">
        <w:rPr>
          <w:sz w:val="24"/>
          <w:szCs w:val="24"/>
          <w:lang w:val="fr-FR"/>
        </w:rPr>
        <w:t>(ATL MST sida Tunis) c</w:t>
      </w:r>
      <w:r w:rsidR="00C50A57" w:rsidRPr="00B64F0E">
        <w:rPr>
          <w:sz w:val="24"/>
          <w:szCs w:val="24"/>
          <w:lang w:val="fr-FR"/>
        </w:rPr>
        <w:t>réée en 1990, est la première association de lutte contre le sida en</w:t>
      </w:r>
    </w:p>
    <w:p w14:paraId="7C9E5C83" w14:textId="77777777" w:rsidR="000D00D9" w:rsidRPr="00B64F0E" w:rsidRDefault="00C50A57" w:rsidP="00B64F0E">
      <w:pPr>
        <w:spacing w:after="0" w:line="240" w:lineRule="auto"/>
        <w:jc w:val="both"/>
        <w:rPr>
          <w:sz w:val="24"/>
          <w:szCs w:val="24"/>
          <w:lang w:val="fr-FR"/>
        </w:rPr>
      </w:pPr>
      <w:r w:rsidRPr="00B64F0E">
        <w:rPr>
          <w:sz w:val="24"/>
          <w:szCs w:val="24"/>
          <w:lang w:val="fr-FR"/>
        </w:rPr>
        <w:t xml:space="preserve">Tunisie. </w:t>
      </w:r>
    </w:p>
    <w:p w14:paraId="34701398" w14:textId="77777777" w:rsidR="000D00D9" w:rsidRPr="00B64F0E" w:rsidRDefault="000D00D9" w:rsidP="00B64F0E">
      <w:pPr>
        <w:spacing w:after="0" w:line="240" w:lineRule="auto"/>
        <w:jc w:val="both"/>
        <w:rPr>
          <w:sz w:val="24"/>
          <w:szCs w:val="24"/>
          <w:lang w:val="fr-FR"/>
        </w:rPr>
      </w:pPr>
    </w:p>
    <w:p w14:paraId="2200CE1E" w14:textId="62500F84" w:rsidR="00C50A57" w:rsidRPr="00B64F0E" w:rsidRDefault="00C50A57" w:rsidP="00B64F0E">
      <w:pPr>
        <w:spacing w:after="0" w:line="240" w:lineRule="auto"/>
        <w:jc w:val="both"/>
        <w:rPr>
          <w:sz w:val="24"/>
          <w:szCs w:val="24"/>
          <w:lang w:val="fr-FR"/>
        </w:rPr>
      </w:pPr>
      <w:r w:rsidRPr="00B64F0E">
        <w:rPr>
          <w:sz w:val="24"/>
          <w:szCs w:val="24"/>
          <w:lang w:val="fr-FR"/>
        </w:rPr>
        <w:t xml:space="preserve">Le programme Right </w:t>
      </w:r>
      <w:proofErr w:type="spellStart"/>
      <w:r w:rsidRPr="00B64F0E">
        <w:rPr>
          <w:sz w:val="24"/>
          <w:szCs w:val="24"/>
          <w:lang w:val="fr-FR"/>
        </w:rPr>
        <w:t>Here</w:t>
      </w:r>
      <w:proofErr w:type="spellEnd"/>
      <w:r w:rsidRPr="00B64F0E">
        <w:rPr>
          <w:sz w:val="24"/>
          <w:szCs w:val="24"/>
          <w:lang w:val="fr-FR"/>
        </w:rPr>
        <w:t xml:space="preserve"> Right </w:t>
      </w:r>
      <w:proofErr w:type="spellStart"/>
      <w:r w:rsidRPr="00B64F0E">
        <w:rPr>
          <w:sz w:val="24"/>
          <w:szCs w:val="24"/>
          <w:lang w:val="fr-FR"/>
        </w:rPr>
        <w:t>Now</w:t>
      </w:r>
      <w:proofErr w:type="spellEnd"/>
      <w:r w:rsidRPr="00B64F0E">
        <w:rPr>
          <w:sz w:val="24"/>
          <w:szCs w:val="24"/>
          <w:lang w:val="fr-FR"/>
        </w:rPr>
        <w:t xml:space="preserve"> 2 (RHRN2) est établi pour permettre aux jeunes dans toute leur diversité de jouir de leur santé et de leurs droits sexuels et reproductifs (SDSR) au sein de sociétés justes en termes de genre. Les jeunes sont au premier plan du programme qui cherche à libérer le pouvoir de la jeunesse, à assurer l’information et l’éducation en matière de SDSR, à accroître le soutien de l’opinion publique pour la SDSR, à améliorer les politiques et les lois, et à renforcer la société civile. Le lobbying et le plaidoyer constituent une stratégie principale, soutenus par un renforcement mutuel des capacités.</w:t>
      </w:r>
    </w:p>
    <w:p w14:paraId="13F006BB" w14:textId="77777777" w:rsidR="00C50A57" w:rsidRPr="00B64F0E" w:rsidRDefault="00C50A57" w:rsidP="00B64F0E">
      <w:pPr>
        <w:spacing w:after="0" w:line="240" w:lineRule="auto"/>
        <w:jc w:val="both"/>
        <w:rPr>
          <w:sz w:val="24"/>
          <w:szCs w:val="24"/>
          <w:lang w:val="fr-FR"/>
        </w:rPr>
      </w:pPr>
      <w:r w:rsidRPr="00B64F0E">
        <w:rPr>
          <w:sz w:val="24"/>
          <w:szCs w:val="24"/>
          <w:lang w:val="fr-FR"/>
        </w:rPr>
        <w:t>Les pays cibles du consortium sont la Tunisie, l’Indonésie, le Bangladesh, le Bénin, le Burundi, l’Éthiopie, le Kenya, le Maroc, le Népal et l’Ouganda. La période de la mise en œuvre du programme est de 5 ans (2021-2025).</w:t>
      </w:r>
    </w:p>
    <w:p w14:paraId="02C7E12B" w14:textId="089AD3EF" w:rsidR="000B5104" w:rsidRPr="00B64F0E" w:rsidRDefault="00C50A57" w:rsidP="00B64F0E">
      <w:pPr>
        <w:spacing w:after="0" w:line="240" w:lineRule="auto"/>
        <w:jc w:val="both"/>
        <w:rPr>
          <w:sz w:val="24"/>
          <w:szCs w:val="24"/>
          <w:lang w:val="fr-FR"/>
        </w:rPr>
      </w:pPr>
      <w:r w:rsidRPr="00B64F0E">
        <w:rPr>
          <w:sz w:val="24"/>
          <w:szCs w:val="24"/>
          <w:lang w:val="fr-FR"/>
        </w:rPr>
        <w:t>En Tunisie, le programme sera mis en œuvre par un consortium constitué de</w:t>
      </w:r>
      <w:r w:rsidR="00A35660" w:rsidRPr="00B64F0E">
        <w:rPr>
          <w:sz w:val="24"/>
          <w:szCs w:val="24"/>
          <w:lang w:val="fr-FR"/>
        </w:rPr>
        <w:t xml:space="preserve"> quatre</w:t>
      </w:r>
      <w:r w:rsidRPr="00B64F0E">
        <w:rPr>
          <w:sz w:val="24"/>
          <w:szCs w:val="24"/>
          <w:lang w:val="fr-FR"/>
        </w:rPr>
        <w:t xml:space="preserve">  Associations ATSR,  l’ATL MST SIDA Tunis, </w:t>
      </w:r>
      <w:proofErr w:type="spellStart"/>
      <w:r w:rsidRPr="00B64F0E">
        <w:rPr>
          <w:sz w:val="24"/>
          <w:szCs w:val="24"/>
          <w:lang w:val="fr-FR"/>
        </w:rPr>
        <w:t>weYouth</w:t>
      </w:r>
      <w:proofErr w:type="spellEnd"/>
      <w:r w:rsidRPr="00B64F0E">
        <w:rPr>
          <w:sz w:val="24"/>
          <w:szCs w:val="24"/>
          <w:lang w:val="fr-FR"/>
        </w:rPr>
        <w:t>, Y-PEER.</w:t>
      </w:r>
    </w:p>
    <w:p w14:paraId="599F791E" w14:textId="560CF02B" w:rsidR="00F76F51" w:rsidRPr="00B64F0E" w:rsidRDefault="00C50A57" w:rsidP="00B64F0E">
      <w:pPr>
        <w:spacing w:after="0" w:line="240" w:lineRule="auto"/>
        <w:jc w:val="both"/>
        <w:rPr>
          <w:sz w:val="24"/>
          <w:szCs w:val="24"/>
          <w:lang w:val="fr-FR"/>
        </w:rPr>
      </w:pPr>
      <w:r w:rsidRPr="00B64F0E">
        <w:rPr>
          <w:sz w:val="24"/>
          <w:szCs w:val="24"/>
          <w:lang w:val="fr-FR"/>
        </w:rPr>
        <w:t xml:space="preserve">A cet effet, l’ATL lance </w:t>
      </w:r>
      <w:r w:rsidR="00A35660" w:rsidRPr="00B64F0E">
        <w:rPr>
          <w:sz w:val="24"/>
          <w:szCs w:val="24"/>
          <w:lang w:val="fr-FR"/>
        </w:rPr>
        <w:t xml:space="preserve">un appel à candidature </w:t>
      </w:r>
      <w:r w:rsidR="00DE77FB" w:rsidRPr="00B64F0E">
        <w:rPr>
          <w:sz w:val="24"/>
          <w:szCs w:val="24"/>
          <w:lang w:val="fr-FR"/>
        </w:rPr>
        <w:t xml:space="preserve">pour le recrutement de plusieurs experts en droits et santé sexuelle et reproductives pour animer plusieurs séances de sensibilisation et de formation ponctuelles au profit des jeunes, dans toute leur diversité </w:t>
      </w:r>
    </w:p>
    <w:p w14:paraId="4E14C4BE" w14:textId="77777777" w:rsidR="00B64F0E" w:rsidRDefault="00B64F0E" w:rsidP="00B64F0E">
      <w:pPr>
        <w:spacing w:after="0" w:line="240" w:lineRule="auto"/>
        <w:rPr>
          <w:b/>
          <w:bCs/>
          <w:sz w:val="24"/>
          <w:szCs w:val="24"/>
          <w:u w:val="thick"/>
          <w:lang w:val="fr-FR"/>
        </w:rPr>
      </w:pPr>
    </w:p>
    <w:p w14:paraId="55F64AE4" w14:textId="77777777" w:rsidR="00C50A57" w:rsidRPr="00B64F0E" w:rsidRDefault="00C50A57" w:rsidP="00B64F0E">
      <w:pPr>
        <w:spacing w:after="0" w:line="240" w:lineRule="auto"/>
        <w:rPr>
          <w:b/>
          <w:bCs/>
          <w:sz w:val="24"/>
          <w:szCs w:val="24"/>
          <w:lang w:val="fr-FR"/>
        </w:rPr>
      </w:pPr>
      <w:r w:rsidRPr="00B64F0E">
        <w:rPr>
          <w:b/>
          <w:bCs/>
          <w:sz w:val="24"/>
          <w:szCs w:val="24"/>
          <w:u w:val="thick"/>
          <w:lang w:val="fr-FR"/>
        </w:rPr>
        <w:t>Objectif de la mission / Objet de la prestation</w:t>
      </w:r>
    </w:p>
    <w:p w14:paraId="64A3E23F" w14:textId="74AF5A26" w:rsidR="00C50A57" w:rsidRPr="00B64F0E" w:rsidRDefault="000D00D9" w:rsidP="00B64F0E">
      <w:pPr>
        <w:spacing w:after="0" w:line="240" w:lineRule="auto"/>
        <w:rPr>
          <w:sz w:val="24"/>
          <w:szCs w:val="24"/>
          <w:lang w:val="fr-FR"/>
        </w:rPr>
      </w:pPr>
      <w:r w:rsidRPr="00B64F0E">
        <w:rPr>
          <w:sz w:val="24"/>
          <w:szCs w:val="24"/>
          <w:lang w:val="fr-FR"/>
        </w:rPr>
        <w:t xml:space="preserve">L’objectif </w:t>
      </w:r>
      <w:r w:rsidR="00C50A57" w:rsidRPr="00B64F0E">
        <w:rPr>
          <w:sz w:val="24"/>
          <w:szCs w:val="24"/>
          <w:lang w:val="fr-FR"/>
        </w:rPr>
        <w:t>de</w:t>
      </w:r>
      <w:r w:rsidRPr="00B64F0E">
        <w:rPr>
          <w:sz w:val="24"/>
          <w:szCs w:val="24"/>
          <w:lang w:val="fr-FR"/>
        </w:rPr>
        <w:t xml:space="preserve"> la</w:t>
      </w:r>
      <w:r w:rsidR="00C50A57" w:rsidRPr="00B64F0E">
        <w:rPr>
          <w:sz w:val="24"/>
          <w:szCs w:val="24"/>
          <w:lang w:val="fr-FR"/>
        </w:rPr>
        <w:t xml:space="preserve"> consultation est </w:t>
      </w:r>
      <w:r w:rsidR="00236462" w:rsidRPr="00236462">
        <w:rPr>
          <w:sz w:val="24"/>
          <w:szCs w:val="24"/>
          <w:lang w:val="fr-FR"/>
        </w:rPr>
        <w:t>d’assurer le développement de nouvelles solutions graphiques ; et conception de produits innovants.</w:t>
      </w:r>
    </w:p>
    <w:p w14:paraId="0DCC8D76" w14:textId="77777777" w:rsidR="00B64F0E" w:rsidRDefault="00B64F0E" w:rsidP="00B64F0E">
      <w:pPr>
        <w:spacing w:after="0" w:line="240" w:lineRule="auto"/>
        <w:rPr>
          <w:b/>
          <w:bCs/>
          <w:sz w:val="24"/>
          <w:szCs w:val="24"/>
          <w:u w:val="thick"/>
          <w:lang w:val="fr-FR"/>
        </w:rPr>
      </w:pPr>
    </w:p>
    <w:p w14:paraId="4948DC7B" w14:textId="77777777" w:rsidR="00236462" w:rsidRDefault="00236462" w:rsidP="00B64F0E">
      <w:pPr>
        <w:spacing w:after="0" w:line="240" w:lineRule="auto"/>
        <w:rPr>
          <w:b/>
          <w:bCs/>
          <w:sz w:val="24"/>
          <w:szCs w:val="24"/>
          <w:u w:val="thick"/>
          <w:lang w:val="fr-FR"/>
        </w:rPr>
      </w:pPr>
    </w:p>
    <w:p w14:paraId="0B3F3F9E" w14:textId="77777777" w:rsidR="00236462" w:rsidRDefault="00236462" w:rsidP="00B64F0E">
      <w:pPr>
        <w:spacing w:after="0" w:line="240" w:lineRule="auto"/>
        <w:rPr>
          <w:b/>
          <w:bCs/>
          <w:sz w:val="24"/>
          <w:szCs w:val="24"/>
          <w:u w:val="thick"/>
          <w:lang w:val="fr-FR"/>
        </w:rPr>
      </w:pPr>
    </w:p>
    <w:p w14:paraId="14783737" w14:textId="77777777" w:rsidR="00236462" w:rsidRDefault="00236462" w:rsidP="00B64F0E">
      <w:pPr>
        <w:spacing w:after="0" w:line="240" w:lineRule="auto"/>
        <w:rPr>
          <w:b/>
          <w:bCs/>
          <w:sz w:val="24"/>
          <w:szCs w:val="24"/>
          <w:u w:val="thick"/>
          <w:lang w:val="fr-FR"/>
        </w:rPr>
      </w:pPr>
    </w:p>
    <w:p w14:paraId="62EAEFE7" w14:textId="77777777" w:rsidR="00236462" w:rsidRDefault="00236462" w:rsidP="00B64F0E">
      <w:pPr>
        <w:spacing w:after="0" w:line="240" w:lineRule="auto"/>
        <w:rPr>
          <w:b/>
          <w:bCs/>
          <w:sz w:val="24"/>
          <w:szCs w:val="24"/>
          <w:u w:val="thick"/>
          <w:lang w:val="fr-FR"/>
        </w:rPr>
      </w:pPr>
    </w:p>
    <w:p w14:paraId="6A025039" w14:textId="77777777" w:rsidR="00236462" w:rsidRDefault="00236462" w:rsidP="00B64F0E">
      <w:pPr>
        <w:spacing w:after="0" w:line="240" w:lineRule="auto"/>
        <w:rPr>
          <w:b/>
          <w:bCs/>
          <w:sz w:val="24"/>
          <w:szCs w:val="24"/>
          <w:u w:val="thick"/>
          <w:lang w:val="fr-FR"/>
        </w:rPr>
      </w:pPr>
    </w:p>
    <w:p w14:paraId="75CC9CB4" w14:textId="77777777" w:rsidR="00236462" w:rsidRDefault="00236462" w:rsidP="00B64F0E">
      <w:pPr>
        <w:spacing w:after="0" w:line="240" w:lineRule="auto"/>
        <w:rPr>
          <w:b/>
          <w:bCs/>
          <w:sz w:val="24"/>
          <w:szCs w:val="24"/>
          <w:u w:val="thick"/>
          <w:lang w:val="fr-FR"/>
        </w:rPr>
      </w:pPr>
    </w:p>
    <w:p w14:paraId="5D95ADC8" w14:textId="336E8085" w:rsidR="0088072A" w:rsidRDefault="00DE77FB" w:rsidP="00B64F0E">
      <w:pPr>
        <w:spacing w:after="0" w:line="240" w:lineRule="auto"/>
        <w:rPr>
          <w:b/>
          <w:bCs/>
          <w:sz w:val="24"/>
          <w:szCs w:val="24"/>
          <w:u w:val="thick"/>
          <w:lang w:val="fr-FR"/>
        </w:rPr>
      </w:pPr>
      <w:r w:rsidRPr="00B64F0E">
        <w:rPr>
          <w:b/>
          <w:bCs/>
          <w:sz w:val="24"/>
          <w:szCs w:val="24"/>
          <w:u w:val="thick"/>
          <w:lang w:val="fr-FR"/>
        </w:rPr>
        <w:t xml:space="preserve">Description des tâches </w:t>
      </w:r>
    </w:p>
    <w:p w14:paraId="1BFB73F0" w14:textId="4744EC97" w:rsidR="00236462" w:rsidRPr="00461BE9" w:rsidRDefault="00236462" w:rsidP="00236462">
      <w:pPr>
        <w:pStyle w:val="NormalWeb"/>
        <w:shd w:val="clear" w:color="auto" w:fill="FFFFFF"/>
        <w:spacing w:after="0"/>
        <w:rPr>
          <w:rFonts w:ascii="Lato" w:hAnsi="Lato"/>
          <w:sz w:val="21"/>
          <w:szCs w:val="21"/>
        </w:rPr>
      </w:pPr>
      <w:r>
        <w:rPr>
          <w:rFonts w:ascii="Lato" w:hAnsi="Lato"/>
          <w:sz w:val="21"/>
          <w:szCs w:val="21"/>
        </w:rPr>
        <w:t>-</w:t>
      </w:r>
      <w:r w:rsidR="00E47C3D">
        <w:rPr>
          <w:rFonts w:ascii="Lato" w:hAnsi="Lato"/>
          <w:sz w:val="21"/>
          <w:szCs w:val="21"/>
        </w:rPr>
        <w:t xml:space="preserve">Développer </w:t>
      </w:r>
      <w:r w:rsidRPr="00461BE9">
        <w:rPr>
          <w:rFonts w:ascii="Lato" w:hAnsi="Lato"/>
          <w:sz w:val="21"/>
          <w:szCs w:val="21"/>
        </w:rPr>
        <w:t xml:space="preserve">la </w:t>
      </w:r>
      <w:r w:rsidR="00E47C3D">
        <w:rPr>
          <w:rFonts w:ascii="Lato" w:hAnsi="Lato"/>
          <w:sz w:val="21"/>
          <w:szCs w:val="21"/>
        </w:rPr>
        <w:t>charte graphique de l’association</w:t>
      </w:r>
    </w:p>
    <w:p w14:paraId="189B7E8E" w14:textId="5AB9149E" w:rsidR="00236462" w:rsidRPr="00461BE9" w:rsidRDefault="00236462" w:rsidP="00236462">
      <w:pPr>
        <w:pStyle w:val="NormalWeb"/>
        <w:shd w:val="clear" w:color="auto" w:fill="FFFFFF"/>
        <w:spacing w:after="0"/>
        <w:rPr>
          <w:rFonts w:ascii="Lato" w:hAnsi="Lato"/>
          <w:sz w:val="21"/>
          <w:szCs w:val="21"/>
        </w:rPr>
      </w:pPr>
      <w:r>
        <w:rPr>
          <w:rFonts w:ascii="Lato" w:hAnsi="Lato"/>
          <w:sz w:val="21"/>
          <w:szCs w:val="21"/>
        </w:rPr>
        <w:t>-</w:t>
      </w:r>
      <w:r w:rsidRPr="00461BE9">
        <w:rPr>
          <w:rFonts w:ascii="Lato" w:hAnsi="Lato"/>
          <w:sz w:val="21"/>
          <w:szCs w:val="21"/>
        </w:rPr>
        <w:t>Diffuser des idées créatives et novatrices pour des présentations imprimées, électroniques, Web et animées.</w:t>
      </w:r>
    </w:p>
    <w:p w14:paraId="2052C230" w14:textId="0958E17F" w:rsidR="00236462" w:rsidRPr="00461BE9" w:rsidRDefault="00236462" w:rsidP="00236462">
      <w:pPr>
        <w:pStyle w:val="NormalWeb"/>
        <w:shd w:val="clear" w:color="auto" w:fill="FFFFFF"/>
        <w:spacing w:after="0"/>
        <w:rPr>
          <w:rFonts w:ascii="Lato" w:hAnsi="Lato"/>
          <w:sz w:val="21"/>
          <w:szCs w:val="21"/>
        </w:rPr>
      </w:pPr>
      <w:r>
        <w:rPr>
          <w:rFonts w:ascii="Lato" w:hAnsi="Lato"/>
          <w:sz w:val="21"/>
          <w:szCs w:val="21"/>
        </w:rPr>
        <w:t>-</w:t>
      </w:r>
      <w:r w:rsidRPr="00461BE9">
        <w:rPr>
          <w:rFonts w:ascii="Lato" w:hAnsi="Lato"/>
          <w:sz w:val="21"/>
          <w:szCs w:val="21"/>
        </w:rPr>
        <w:t>Conception et mise en page de rapports et d’autres produits :</w:t>
      </w:r>
    </w:p>
    <w:p w14:paraId="21F0728C" w14:textId="31CF6E6C" w:rsidR="00236462" w:rsidRPr="00461BE9" w:rsidRDefault="00236462" w:rsidP="00236462">
      <w:pPr>
        <w:pStyle w:val="NormalWeb"/>
        <w:shd w:val="clear" w:color="auto" w:fill="FFFFFF"/>
        <w:spacing w:after="0"/>
        <w:rPr>
          <w:rFonts w:ascii="Lato" w:hAnsi="Lato"/>
          <w:sz w:val="21"/>
          <w:szCs w:val="21"/>
        </w:rPr>
      </w:pPr>
      <w:r>
        <w:rPr>
          <w:rFonts w:ascii="Lato" w:hAnsi="Lato"/>
          <w:sz w:val="21"/>
          <w:szCs w:val="21"/>
        </w:rPr>
        <w:t>-</w:t>
      </w:r>
      <w:r w:rsidRPr="00461BE9">
        <w:rPr>
          <w:rFonts w:ascii="Lato" w:hAnsi="Lato"/>
          <w:sz w:val="21"/>
          <w:szCs w:val="21"/>
        </w:rPr>
        <w:t>Conception de rapports et d’autres documents de communication pour l’impression et la distribution électronique ;</w:t>
      </w:r>
    </w:p>
    <w:p w14:paraId="304833F5" w14:textId="1680E804" w:rsidR="00236462" w:rsidRPr="00461BE9" w:rsidRDefault="00236462" w:rsidP="00236462">
      <w:pPr>
        <w:pStyle w:val="NormalWeb"/>
        <w:shd w:val="clear" w:color="auto" w:fill="FFFFFF"/>
        <w:spacing w:after="0"/>
        <w:rPr>
          <w:rFonts w:ascii="Lato" w:hAnsi="Lato"/>
          <w:sz w:val="21"/>
          <w:szCs w:val="21"/>
        </w:rPr>
      </w:pPr>
      <w:r>
        <w:rPr>
          <w:rFonts w:ascii="Lato" w:hAnsi="Lato"/>
          <w:sz w:val="21"/>
          <w:szCs w:val="21"/>
        </w:rPr>
        <w:t>-</w:t>
      </w:r>
      <w:r w:rsidRPr="00461BE9">
        <w:rPr>
          <w:rFonts w:ascii="Lato" w:hAnsi="Lato"/>
          <w:sz w:val="21"/>
          <w:szCs w:val="21"/>
        </w:rPr>
        <w:t>Mise en page et conception de matériel d’information et de communication (bannières, affiches, livrets, dépliants, livres, calendriers, cartes)</w:t>
      </w:r>
    </w:p>
    <w:p w14:paraId="169E5C6B" w14:textId="6A51A32A" w:rsidR="00236462" w:rsidRPr="00461BE9" w:rsidRDefault="00236462" w:rsidP="00236462">
      <w:pPr>
        <w:pStyle w:val="NormalWeb"/>
        <w:shd w:val="clear" w:color="auto" w:fill="FFFFFF"/>
        <w:spacing w:after="0"/>
        <w:rPr>
          <w:rFonts w:ascii="Lato" w:hAnsi="Lato"/>
          <w:sz w:val="21"/>
          <w:szCs w:val="21"/>
        </w:rPr>
      </w:pPr>
      <w:r>
        <w:rPr>
          <w:rFonts w:ascii="Lato" w:hAnsi="Lato"/>
          <w:sz w:val="21"/>
          <w:szCs w:val="21"/>
        </w:rPr>
        <w:t>-</w:t>
      </w:r>
      <w:r w:rsidRPr="00461BE9">
        <w:rPr>
          <w:rFonts w:ascii="Lato" w:hAnsi="Lato"/>
          <w:sz w:val="21"/>
          <w:szCs w:val="21"/>
        </w:rPr>
        <w:t>Fournir des solutions graphiques et techniques créatives pour l’utilisation de nouveaux médias</w:t>
      </w:r>
    </w:p>
    <w:p w14:paraId="58F4FADD" w14:textId="3187388B" w:rsidR="00236462" w:rsidRPr="00236462" w:rsidRDefault="00236462" w:rsidP="00236462">
      <w:pPr>
        <w:pStyle w:val="NormalWeb"/>
        <w:shd w:val="clear" w:color="auto" w:fill="FFFFFF"/>
        <w:spacing w:after="0"/>
        <w:rPr>
          <w:rFonts w:ascii="Lato" w:hAnsi="Lato"/>
          <w:sz w:val="21"/>
          <w:szCs w:val="21"/>
        </w:rPr>
      </w:pPr>
      <w:r w:rsidRPr="00461BE9">
        <w:rPr>
          <w:rFonts w:ascii="Lato" w:hAnsi="Lato"/>
          <w:sz w:val="21"/>
          <w:szCs w:val="21"/>
        </w:rPr>
        <w:t>Des spécifications détaillées pour chaque mission seront communiquées au fournisseur sélectionn</w:t>
      </w:r>
      <w:r>
        <w:rPr>
          <w:rFonts w:ascii="Lato" w:hAnsi="Lato"/>
          <w:sz w:val="21"/>
          <w:szCs w:val="21"/>
        </w:rPr>
        <w:t>é quand son service est requis.</w:t>
      </w:r>
    </w:p>
    <w:p w14:paraId="2E0692BA" w14:textId="77777777" w:rsidR="00236462" w:rsidRPr="00B64F0E" w:rsidRDefault="00236462" w:rsidP="00B64F0E">
      <w:pPr>
        <w:spacing w:after="0" w:line="240" w:lineRule="auto"/>
        <w:rPr>
          <w:b/>
          <w:bCs/>
          <w:sz w:val="24"/>
          <w:szCs w:val="24"/>
          <w:lang w:val="fr-FR"/>
        </w:rPr>
      </w:pPr>
    </w:p>
    <w:p w14:paraId="24AB9400" w14:textId="3A4617A9" w:rsidR="0088072A" w:rsidRPr="00236462" w:rsidRDefault="00236462" w:rsidP="00B64F0E">
      <w:pPr>
        <w:spacing w:after="0" w:line="240" w:lineRule="auto"/>
        <w:rPr>
          <w:b/>
          <w:sz w:val="24"/>
          <w:szCs w:val="24"/>
          <w:lang w:val="fr-FR"/>
        </w:rPr>
      </w:pPr>
      <w:r w:rsidRPr="00236462">
        <w:rPr>
          <w:b/>
          <w:sz w:val="24"/>
          <w:szCs w:val="24"/>
          <w:lang w:val="fr-FR"/>
        </w:rPr>
        <w:t>Services</w:t>
      </w:r>
      <w:r w:rsidR="0088072A" w:rsidRPr="00236462">
        <w:rPr>
          <w:b/>
          <w:sz w:val="24"/>
          <w:szCs w:val="24"/>
          <w:lang w:val="fr-FR"/>
        </w:rPr>
        <w:t>:</w:t>
      </w:r>
    </w:p>
    <w:p w14:paraId="77D9156C" w14:textId="77777777" w:rsidR="00236462" w:rsidRPr="00236462" w:rsidRDefault="00236462" w:rsidP="00236462">
      <w:pPr>
        <w:spacing w:after="0" w:line="240" w:lineRule="auto"/>
        <w:rPr>
          <w:sz w:val="24"/>
          <w:szCs w:val="24"/>
          <w:lang w:val="fr-FR"/>
        </w:rPr>
      </w:pPr>
      <w:r w:rsidRPr="00236462">
        <w:rPr>
          <w:sz w:val="24"/>
          <w:szCs w:val="24"/>
          <w:lang w:val="fr-FR"/>
        </w:rPr>
        <w:t>Conception visuelle</w:t>
      </w:r>
    </w:p>
    <w:p w14:paraId="3A353652" w14:textId="60CEA8BF" w:rsidR="00E47C3D" w:rsidRDefault="00236462" w:rsidP="00236462">
      <w:pPr>
        <w:spacing w:after="0" w:line="240" w:lineRule="auto"/>
        <w:rPr>
          <w:sz w:val="24"/>
          <w:szCs w:val="24"/>
          <w:lang w:val="fr-FR"/>
        </w:rPr>
      </w:pPr>
      <w:r w:rsidRPr="00236462">
        <w:rPr>
          <w:sz w:val="24"/>
          <w:szCs w:val="24"/>
          <w:lang w:val="fr-FR"/>
        </w:rPr>
        <w:t>Mise en page</w:t>
      </w:r>
    </w:p>
    <w:p w14:paraId="732C8798" w14:textId="6D9C6F54" w:rsidR="00E47C3D" w:rsidRDefault="00E47C3D" w:rsidP="00236462">
      <w:pPr>
        <w:spacing w:after="0" w:line="240" w:lineRule="auto"/>
        <w:rPr>
          <w:sz w:val="24"/>
          <w:szCs w:val="24"/>
          <w:lang w:val="fr-FR"/>
        </w:rPr>
      </w:pPr>
      <w:proofErr w:type="spellStart"/>
      <w:r>
        <w:rPr>
          <w:sz w:val="24"/>
          <w:szCs w:val="24"/>
          <w:lang w:val="fr-FR"/>
        </w:rPr>
        <w:t>Rollup</w:t>
      </w:r>
      <w:proofErr w:type="spellEnd"/>
    </w:p>
    <w:p w14:paraId="51E7E2DE" w14:textId="77777777" w:rsidR="00236462" w:rsidRPr="00236462" w:rsidRDefault="00236462" w:rsidP="00236462">
      <w:pPr>
        <w:spacing w:after="0" w:line="240" w:lineRule="auto"/>
        <w:rPr>
          <w:sz w:val="24"/>
          <w:szCs w:val="24"/>
          <w:lang w:val="fr-FR"/>
        </w:rPr>
      </w:pPr>
      <w:r w:rsidRPr="00236462">
        <w:rPr>
          <w:sz w:val="24"/>
          <w:szCs w:val="24"/>
          <w:lang w:val="fr-FR"/>
        </w:rPr>
        <w:t>Brochure A5</w:t>
      </w:r>
    </w:p>
    <w:p w14:paraId="47F73CE8" w14:textId="77777777" w:rsidR="00236462" w:rsidRPr="00236462" w:rsidRDefault="00236462" w:rsidP="00236462">
      <w:pPr>
        <w:spacing w:after="0" w:line="240" w:lineRule="auto"/>
        <w:rPr>
          <w:sz w:val="24"/>
          <w:szCs w:val="24"/>
          <w:lang w:val="fr-FR"/>
        </w:rPr>
      </w:pPr>
      <w:r w:rsidRPr="00236462">
        <w:rPr>
          <w:sz w:val="24"/>
          <w:szCs w:val="24"/>
          <w:lang w:val="fr-FR"/>
        </w:rPr>
        <w:t>Brochure A4</w:t>
      </w:r>
    </w:p>
    <w:p w14:paraId="72E87D73" w14:textId="77777777" w:rsidR="00236462" w:rsidRPr="00236462" w:rsidRDefault="00236462" w:rsidP="00236462">
      <w:pPr>
        <w:spacing w:after="0" w:line="240" w:lineRule="auto"/>
        <w:rPr>
          <w:sz w:val="24"/>
          <w:szCs w:val="24"/>
          <w:lang w:val="fr-FR"/>
        </w:rPr>
      </w:pPr>
      <w:r w:rsidRPr="00236462">
        <w:rPr>
          <w:sz w:val="24"/>
          <w:szCs w:val="24"/>
          <w:lang w:val="fr-FR"/>
        </w:rPr>
        <w:t>Affiche A3, A1</w:t>
      </w:r>
    </w:p>
    <w:p w14:paraId="5C219791" w14:textId="77777777" w:rsidR="00236462" w:rsidRPr="00236462" w:rsidRDefault="00236462" w:rsidP="00236462">
      <w:pPr>
        <w:spacing w:after="0" w:line="240" w:lineRule="auto"/>
        <w:rPr>
          <w:sz w:val="24"/>
          <w:szCs w:val="24"/>
          <w:lang w:val="fr-FR"/>
        </w:rPr>
      </w:pPr>
      <w:r w:rsidRPr="00236462">
        <w:rPr>
          <w:sz w:val="24"/>
          <w:szCs w:val="24"/>
          <w:lang w:val="fr-FR"/>
        </w:rPr>
        <w:t>Cartes de visite</w:t>
      </w:r>
    </w:p>
    <w:p w14:paraId="0FC07A02" w14:textId="77777777" w:rsidR="00236462" w:rsidRPr="00236462" w:rsidRDefault="00236462" w:rsidP="00236462">
      <w:pPr>
        <w:spacing w:after="0" w:line="240" w:lineRule="auto"/>
        <w:rPr>
          <w:sz w:val="24"/>
          <w:szCs w:val="24"/>
          <w:lang w:val="fr-FR"/>
        </w:rPr>
      </w:pPr>
      <w:r w:rsidRPr="00236462">
        <w:rPr>
          <w:sz w:val="24"/>
          <w:szCs w:val="24"/>
          <w:lang w:val="fr-FR"/>
        </w:rPr>
        <w:t>Conception de brochure A4, 2 plis</w:t>
      </w:r>
    </w:p>
    <w:p w14:paraId="66155A84" w14:textId="77777777" w:rsidR="00236462" w:rsidRPr="00236462" w:rsidRDefault="00236462" w:rsidP="00236462">
      <w:pPr>
        <w:spacing w:after="0" w:line="240" w:lineRule="auto"/>
        <w:rPr>
          <w:sz w:val="24"/>
          <w:szCs w:val="24"/>
          <w:lang w:val="fr-FR"/>
        </w:rPr>
      </w:pPr>
      <w:r w:rsidRPr="00236462">
        <w:rPr>
          <w:sz w:val="24"/>
          <w:szCs w:val="24"/>
          <w:lang w:val="fr-FR"/>
        </w:rPr>
        <w:t>Invitation</w:t>
      </w:r>
    </w:p>
    <w:p w14:paraId="63966590" w14:textId="24B27F6C" w:rsidR="00236462" w:rsidRPr="00236462" w:rsidRDefault="00236462" w:rsidP="00236462">
      <w:pPr>
        <w:spacing w:after="0" w:line="240" w:lineRule="auto"/>
        <w:rPr>
          <w:sz w:val="24"/>
          <w:szCs w:val="24"/>
          <w:lang w:val="fr-FR"/>
        </w:rPr>
      </w:pPr>
      <w:r w:rsidRPr="00236462">
        <w:rPr>
          <w:sz w:val="24"/>
          <w:szCs w:val="24"/>
          <w:lang w:val="fr-FR"/>
        </w:rPr>
        <w:t xml:space="preserve">Gadgets : stylos, clé USB, </w:t>
      </w:r>
      <w:r>
        <w:rPr>
          <w:sz w:val="24"/>
          <w:szCs w:val="24"/>
          <w:lang w:val="fr-FR"/>
        </w:rPr>
        <w:t>notebook</w:t>
      </w:r>
      <w:r w:rsidRPr="00236462">
        <w:rPr>
          <w:sz w:val="24"/>
          <w:szCs w:val="24"/>
          <w:lang w:val="fr-FR"/>
        </w:rPr>
        <w:t>, insigne, bra</w:t>
      </w:r>
      <w:r>
        <w:rPr>
          <w:sz w:val="24"/>
          <w:szCs w:val="24"/>
          <w:lang w:val="fr-FR"/>
        </w:rPr>
        <w:t xml:space="preserve">celets, badges, enveloppe, </w:t>
      </w:r>
      <w:proofErr w:type="spellStart"/>
      <w:r>
        <w:rPr>
          <w:sz w:val="24"/>
          <w:szCs w:val="24"/>
          <w:lang w:val="fr-FR"/>
        </w:rPr>
        <w:t>tote</w:t>
      </w:r>
      <w:proofErr w:type="spellEnd"/>
      <w:r>
        <w:rPr>
          <w:sz w:val="24"/>
          <w:szCs w:val="24"/>
          <w:lang w:val="fr-FR"/>
        </w:rPr>
        <w:t xml:space="preserve"> bag</w:t>
      </w:r>
      <w:r w:rsidR="003B3F9F">
        <w:rPr>
          <w:sz w:val="24"/>
          <w:szCs w:val="24"/>
          <w:lang w:val="fr-FR"/>
        </w:rPr>
        <w:t>, T-shirt</w:t>
      </w:r>
      <w:r>
        <w:rPr>
          <w:sz w:val="24"/>
          <w:szCs w:val="24"/>
          <w:lang w:val="fr-FR"/>
        </w:rPr>
        <w:t xml:space="preserve"> etc</w:t>
      </w:r>
      <w:proofErr w:type="gramStart"/>
      <w:r>
        <w:rPr>
          <w:sz w:val="24"/>
          <w:szCs w:val="24"/>
          <w:lang w:val="fr-FR"/>
        </w:rPr>
        <w:t>..</w:t>
      </w:r>
      <w:proofErr w:type="gramEnd"/>
    </w:p>
    <w:p w14:paraId="2C0CB91C" w14:textId="03C50DB4" w:rsidR="00236462" w:rsidRPr="00236462" w:rsidRDefault="00236462" w:rsidP="00236462">
      <w:pPr>
        <w:spacing w:after="0" w:line="240" w:lineRule="auto"/>
        <w:rPr>
          <w:sz w:val="24"/>
          <w:szCs w:val="24"/>
          <w:lang w:val="fr-FR"/>
        </w:rPr>
      </w:pPr>
      <w:r w:rsidRPr="00236462">
        <w:rPr>
          <w:sz w:val="24"/>
          <w:szCs w:val="24"/>
          <w:lang w:val="fr-FR"/>
        </w:rPr>
        <w:t xml:space="preserve">Conception visuelle pour </w:t>
      </w:r>
      <w:r>
        <w:rPr>
          <w:sz w:val="24"/>
          <w:szCs w:val="24"/>
          <w:lang w:val="fr-FR"/>
        </w:rPr>
        <w:t xml:space="preserve">les </w:t>
      </w:r>
      <w:r w:rsidRPr="00236462">
        <w:rPr>
          <w:sz w:val="24"/>
          <w:szCs w:val="24"/>
          <w:lang w:val="fr-FR"/>
        </w:rPr>
        <w:t xml:space="preserve"> réseaux sociaux</w:t>
      </w:r>
    </w:p>
    <w:p w14:paraId="7F2641C2" w14:textId="77777777" w:rsidR="00236462" w:rsidRPr="00236462" w:rsidRDefault="00236462" w:rsidP="00236462">
      <w:pPr>
        <w:spacing w:after="0" w:line="240" w:lineRule="auto"/>
        <w:rPr>
          <w:sz w:val="24"/>
          <w:szCs w:val="24"/>
          <w:lang w:val="fr-FR"/>
        </w:rPr>
      </w:pPr>
      <w:r w:rsidRPr="00236462">
        <w:rPr>
          <w:sz w:val="24"/>
          <w:szCs w:val="24"/>
          <w:lang w:val="fr-FR"/>
        </w:rPr>
        <w:t xml:space="preserve"> </w:t>
      </w:r>
    </w:p>
    <w:p w14:paraId="79B5A077" w14:textId="77777777" w:rsidR="00236462" w:rsidRPr="00236462" w:rsidRDefault="00236462" w:rsidP="00236462">
      <w:pPr>
        <w:spacing w:after="0" w:line="240" w:lineRule="auto"/>
        <w:rPr>
          <w:sz w:val="24"/>
          <w:szCs w:val="24"/>
          <w:lang w:val="fr-FR"/>
        </w:rPr>
      </w:pPr>
    </w:p>
    <w:p w14:paraId="47D9F223" w14:textId="77777777" w:rsidR="00236462" w:rsidRPr="00236462" w:rsidRDefault="00236462" w:rsidP="00236462">
      <w:pPr>
        <w:spacing w:after="0" w:line="240" w:lineRule="auto"/>
        <w:rPr>
          <w:sz w:val="24"/>
          <w:szCs w:val="24"/>
          <w:lang w:val="fr-FR"/>
        </w:rPr>
      </w:pPr>
      <w:r w:rsidRPr="00236462">
        <w:rPr>
          <w:sz w:val="24"/>
          <w:szCs w:val="24"/>
          <w:lang w:val="fr-FR"/>
        </w:rPr>
        <w:t xml:space="preserve"> </w:t>
      </w:r>
    </w:p>
    <w:p w14:paraId="25471986" w14:textId="77777777" w:rsidR="00E47C3D" w:rsidRDefault="00E47C3D" w:rsidP="00B64F0E">
      <w:pPr>
        <w:spacing w:after="0" w:line="240" w:lineRule="auto"/>
        <w:rPr>
          <w:b/>
          <w:bCs/>
          <w:sz w:val="24"/>
          <w:szCs w:val="24"/>
          <w:u w:val="thick"/>
          <w:lang w:val="fr-FR"/>
        </w:rPr>
      </w:pPr>
    </w:p>
    <w:p w14:paraId="19AA9187" w14:textId="77777777" w:rsidR="003D457A" w:rsidRDefault="003D457A" w:rsidP="00B64F0E">
      <w:pPr>
        <w:spacing w:after="0" w:line="240" w:lineRule="auto"/>
        <w:rPr>
          <w:b/>
          <w:bCs/>
          <w:sz w:val="24"/>
          <w:szCs w:val="24"/>
          <w:u w:val="thick"/>
          <w:lang w:val="fr-FR"/>
        </w:rPr>
      </w:pPr>
    </w:p>
    <w:p w14:paraId="3F9DADF4" w14:textId="77777777" w:rsidR="003D457A" w:rsidRDefault="003D457A" w:rsidP="00B64F0E">
      <w:pPr>
        <w:spacing w:after="0" w:line="240" w:lineRule="auto"/>
        <w:rPr>
          <w:b/>
          <w:bCs/>
          <w:sz w:val="24"/>
          <w:szCs w:val="24"/>
          <w:u w:val="thick"/>
          <w:lang w:val="fr-FR"/>
        </w:rPr>
      </w:pPr>
    </w:p>
    <w:p w14:paraId="1F272F2D" w14:textId="77777777" w:rsidR="003D457A" w:rsidRDefault="003D457A" w:rsidP="00B64F0E">
      <w:pPr>
        <w:spacing w:after="0" w:line="240" w:lineRule="auto"/>
        <w:rPr>
          <w:b/>
          <w:bCs/>
          <w:sz w:val="24"/>
          <w:szCs w:val="24"/>
          <w:u w:val="thick"/>
          <w:lang w:val="fr-FR"/>
        </w:rPr>
      </w:pPr>
    </w:p>
    <w:p w14:paraId="33AADEE1" w14:textId="77777777" w:rsidR="00E47C3D" w:rsidRDefault="00E47C3D" w:rsidP="00B64F0E">
      <w:pPr>
        <w:spacing w:after="0" w:line="240" w:lineRule="auto"/>
        <w:rPr>
          <w:b/>
          <w:bCs/>
          <w:sz w:val="24"/>
          <w:szCs w:val="24"/>
          <w:u w:val="thick"/>
          <w:lang w:val="fr-FR"/>
        </w:rPr>
      </w:pPr>
    </w:p>
    <w:p w14:paraId="6ECF19A3" w14:textId="77777777" w:rsidR="003B3F9F" w:rsidRDefault="003B3F9F" w:rsidP="00B64F0E">
      <w:pPr>
        <w:spacing w:after="0" w:line="240" w:lineRule="auto"/>
        <w:rPr>
          <w:b/>
          <w:bCs/>
          <w:sz w:val="24"/>
          <w:szCs w:val="24"/>
          <w:u w:val="thick"/>
          <w:lang w:val="fr-FR"/>
        </w:rPr>
      </w:pPr>
      <w:bookmarkStart w:id="1" w:name="_GoBack"/>
      <w:bookmarkEnd w:id="1"/>
    </w:p>
    <w:p w14:paraId="3D35363B" w14:textId="77777777" w:rsidR="00E47C3D" w:rsidRDefault="00E47C3D" w:rsidP="00B64F0E">
      <w:pPr>
        <w:spacing w:after="0" w:line="240" w:lineRule="auto"/>
        <w:rPr>
          <w:b/>
          <w:bCs/>
          <w:sz w:val="24"/>
          <w:szCs w:val="24"/>
          <w:u w:val="thick"/>
          <w:lang w:val="fr-FR"/>
        </w:rPr>
      </w:pPr>
    </w:p>
    <w:p w14:paraId="11658C90" w14:textId="7962FF32" w:rsidR="001900D8" w:rsidRPr="00B64F0E" w:rsidRDefault="001900D8" w:rsidP="00B64F0E">
      <w:pPr>
        <w:spacing w:after="0" w:line="240" w:lineRule="auto"/>
        <w:rPr>
          <w:b/>
          <w:bCs/>
          <w:sz w:val="24"/>
          <w:szCs w:val="24"/>
          <w:lang w:val="fr-FR"/>
        </w:rPr>
      </w:pPr>
      <w:r w:rsidRPr="00B64F0E">
        <w:rPr>
          <w:b/>
          <w:bCs/>
          <w:sz w:val="24"/>
          <w:szCs w:val="24"/>
          <w:u w:val="thick"/>
          <w:lang w:val="fr-FR"/>
        </w:rPr>
        <w:lastRenderedPageBreak/>
        <w:t>Profil du consultant :</w:t>
      </w:r>
    </w:p>
    <w:p w14:paraId="4670ADD4" w14:textId="6FD2DB64" w:rsidR="00E47C3D" w:rsidRPr="00E47C3D" w:rsidRDefault="00E47C3D" w:rsidP="00E47C3D">
      <w:pPr>
        <w:pStyle w:val="NormalWeb"/>
        <w:shd w:val="clear" w:color="auto" w:fill="FFFFFF"/>
        <w:spacing w:after="0"/>
        <w:rPr>
          <w:rFonts w:ascii="Lato" w:hAnsi="Lato"/>
          <w:sz w:val="21"/>
          <w:szCs w:val="21"/>
        </w:rPr>
      </w:pPr>
      <w:r w:rsidRPr="00E47C3D">
        <w:rPr>
          <w:rFonts w:ascii="Lato" w:hAnsi="Lato"/>
          <w:sz w:val="21"/>
          <w:szCs w:val="21"/>
        </w:rPr>
        <w:t>●</w:t>
      </w:r>
      <w:r w:rsidRPr="00E47C3D">
        <w:rPr>
          <w:rFonts w:ascii="Lato" w:hAnsi="Lato"/>
          <w:sz w:val="21"/>
          <w:szCs w:val="21"/>
        </w:rPr>
        <w:tab/>
        <w:t xml:space="preserve">Sensibilité aux questions liées au genre et aux droits </w:t>
      </w:r>
      <w:r>
        <w:rPr>
          <w:rFonts w:ascii="Lato" w:hAnsi="Lato"/>
          <w:sz w:val="21"/>
          <w:szCs w:val="21"/>
        </w:rPr>
        <w:t>humains</w:t>
      </w:r>
      <w:r w:rsidRPr="00E47C3D">
        <w:rPr>
          <w:rFonts w:ascii="Lato" w:hAnsi="Lato"/>
          <w:sz w:val="21"/>
          <w:szCs w:val="21"/>
        </w:rPr>
        <w:t>.</w:t>
      </w:r>
    </w:p>
    <w:p w14:paraId="6BC97C59" w14:textId="10F24956" w:rsidR="00E47C3D" w:rsidRPr="00E47C3D" w:rsidRDefault="00E47C3D" w:rsidP="00E47C3D">
      <w:pPr>
        <w:pStyle w:val="NormalWeb"/>
        <w:shd w:val="clear" w:color="auto" w:fill="FFFFFF"/>
        <w:spacing w:after="0"/>
        <w:rPr>
          <w:rFonts w:ascii="Lato" w:hAnsi="Lato"/>
          <w:sz w:val="21"/>
          <w:szCs w:val="21"/>
        </w:rPr>
      </w:pPr>
      <w:r w:rsidRPr="00E47C3D">
        <w:rPr>
          <w:rFonts w:ascii="Lato" w:hAnsi="Lato"/>
          <w:sz w:val="21"/>
          <w:szCs w:val="21"/>
        </w:rPr>
        <w:t>●</w:t>
      </w:r>
      <w:r w:rsidRPr="00E47C3D">
        <w:rPr>
          <w:rFonts w:ascii="Lato" w:hAnsi="Lato"/>
          <w:sz w:val="21"/>
          <w:szCs w:val="21"/>
        </w:rPr>
        <w:tab/>
      </w:r>
      <w:r>
        <w:rPr>
          <w:rFonts w:ascii="Lato" w:hAnsi="Lato"/>
          <w:sz w:val="21"/>
          <w:szCs w:val="21"/>
        </w:rPr>
        <w:t xml:space="preserve">2 </w:t>
      </w:r>
      <w:r w:rsidRPr="00E47C3D">
        <w:rPr>
          <w:rFonts w:ascii="Lato" w:hAnsi="Lato"/>
          <w:sz w:val="21"/>
          <w:szCs w:val="21"/>
        </w:rPr>
        <w:t>ans d'expérience professionnelle minimum.</w:t>
      </w:r>
    </w:p>
    <w:p w14:paraId="2BB45679" w14:textId="77777777" w:rsidR="00E47C3D" w:rsidRPr="00E47C3D" w:rsidRDefault="00E47C3D" w:rsidP="00E47C3D">
      <w:pPr>
        <w:pStyle w:val="NormalWeb"/>
        <w:shd w:val="clear" w:color="auto" w:fill="FFFFFF"/>
        <w:spacing w:after="0"/>
        <w:rPr>
          <w:rFonts w:ascii="Lato" w:hAnsi="Lato"/>
          <w:sz w:val="21"/>
          <w:szCs w:val="21"/>
        </w:rPr>
      </w:pPr>
      <w:r w:rsidRPr="00E47C3D">
        <w:rPr>
          <w:rFonts w:ascii="Lato" w:hAnsi="Lato"/>
          <w:sz w:val="21"/>
          <w:szCs w:val="21"/>
        </w:rPr>
        <w:t>●</w:t>
      </w:r>
      <w:r w:rsidRPr="00E47C3D">
        <w:rPr>
          <w:rFonts w:ascii="Lato" w:hAnsi="Lato"/>
          <w:sz w:val="21"/>
          <w:szCs w:val="21"/>
        </w:rPr>
        <w:tab/>
        <w:t xml:space="preserve"> Expérience appréciée dans les secteurs suivants : développement, humanitaire, secteur sanitaire (VIH/Sida serait un plus), communication pour le changement de comportement, la réalisation de campagne de sensibilisation et de communication grand public sera un plus.</w:t>
      </w:r>
    </w:p>
    <w:p w14:paraId="4066286A" w14:textId="77777777" w:rsidR="00E47C3D" w:rsidRPr="00E47C3D" w:rsidRDefault="00E47C3D" w:rsidP="00E47C3D">
      <w:pPr>
        <w:pStyle w:val="NormalWeb"/>
        <w:shd w:val="clear" w:color="auto" w:fill="FFFFFF"/>
        <w:spacing w:after="0"/>
        <w:rPr>
          <w:rFonts w:ascii="Lato" w:hAnsi="Lato"/>
          <w:sz w:val="21"/>
          <w:szCs w:val="21"/>
        </w:rPr>
      </w:pPr>
      <w:r w:rsidRPr="00E47C3D">
        <w:rPr>
          <w:rFonts w:ascii="Lato" w:hAnsi="Lato"/>
          <w:sz w:val="21"/>
          <w:szCs w:val="21"/>
        </w:rPr>
        <w:t>●</w:t>
      </w:r>
      <w:r w:rsidRPr="00E47C3D">
        <w:rPr>
          <w:rFonts w:ascii="Lato" w:hAnsi="Lato"/>
          <w:sz w:val="21"/>
          <w:szCs w:val="21"/>
        </w:rPr>
        <w:tab/>
        <w:t xml:space="preserve"> Créatif.ve, rigoureux.se et force de proposition quant aux livrables à produire. Vous avez le sens du détail et vous êtes organisé(e).</w:t>
      </w:r>
    </w:p>
    <w:p w14:paraId="2A2936C9" w14:textId="77777777" w:rsidR="00E47C3D" w:rsidRPr="00E47C3D" w:rsidRDefault="00E47C3D" w:rsidP="00E47C3D">
      <w:pPr>
        <w:pStyle w:val="NormalWeb"/>
        <w:shd w:val="clear" w:color="auto" w:fill="FFFFFF"/>
        <w:spacing w:after="0"/>
        <w:rPr>
          <w:rFonts w:ascii="Lato" w:hAnsi="Lato"/>
          <w:sz w:val="21"/>
          <w:szCs w:val="21"/>
        </w:rPr>
      </w:pPr>
      <w:r w:rsidRPr="00E47C3D">
        <w:rPr>
          <w:rFonts w:ascii="Lato" w:hAnsi="Lato"/>
          <w:sz w:val="21"/>
          <w:szCs w:val="21"/>
        </w:rPr>
        <w:t>●</w:t>
      </w:r>
      <w:r w:rsidRPr="00E47C3D">
        <w:rPr>
          <w:rFonts w:ascii="Lato" w:hAnsi="Lato"/>
          <w:sz w:val="21"/>
          <w:szCs w:val="21"/>
        </w:rPr>
        <w:tab/>
        <w:t xml:space="preserve"> Pro actif.ve, vous savez travailler simultanément sur plusieurs projets à la fois dans le respect des plannings.</w:t>
      </w:r>
    </w:p>
    <w:p w14:paraId="0A27936A" w14:textId="77777777" w:rsidR="00E47C3D" w:rsidRPr="00E47C3D" w:rsidRDefault="00E47C3D" w:rsidP="00E47C3D">
      <w:pPr>
        <w:pStyle w:val="NormalWeb"/>
        <w:shd w:val="clear" w:color="auto" w:fill="FFFFFF"/>
        <w:spacing w:after="0"/>
        <w:rPr>
          <w:rFonts w:ascii="Lato" w:hAnsi="Lato"/>
          <w:sz w:val="21"/>
          <w:szCs w:val="21"/>
        </w:rPr>
      </w:pPr>
      <w:r w:rsidRPr="00E47C3D">
        <w:rPr>
          <w:rFonts w:ascii="Lato" w:hAnsi="Lato"/>
          <w:sz w:val="21"/>
          <w:szCs w:val="21"/>
        </w:rPr>
        <w:t>●</w:t>
      </w:r>
      <w:r w:rsidRPr="00E47C3D">
        <w:rPr>
          <w:rFonts w:ascii="Lato" w:hAnsi="Lato"/>
          <w:sz w:val="21"/>
          <w:szCs w:val="21"/>
        </w:rPr>
        <w:tab/>
        <w:t xml:space="preserve"> Maîtrise parfaite et poussée de la suite Adobe et de la suite Office.</w:t>
      </w:r>
    </w:p>
    <w:p w14:paraId="7A633AE6" w14:textId="5F265E7F" w:rsidR="00461BE9" w:rsidRPr="00461BE9" w:rsidRDefault="00461BE9" w:rsidP="00461BE9">
      <w:pPr>
        <w:pStyle w:val="NormalWeb"/>
        <w:shd w:val="clear" w:color="auto" w:fill="FFFFFF"/>
        <w:spacing w:after="0"/>
        <w:rPr>
          <w:rFonts w:ascii="Lato" w:hAnsi="Lato"/>
          <w:sz w:val="21"/>
          <w:szCs w:val="21"/>
        </w:rPr>
      </w:pPr>
    </w:p>
    <w:p w14:paraId="4BD784BD" w14:textId="77777777" w:rsidR="00461BE9" w:rsidRPr="00461BE9" w:rsidRDefault="00461BE9" w:rsidP="00461BE9">
      <w:pPr>
        <w:pStyle w:val="NormalWeb"/>
        <w:shd w:val="clear" w:color="auto" w:fill="FFFFFF"/>
        <w:spacing w:after="0"/>
        <w:rPr>
          <w:rFonts w:ascii="Lato" w:hAnsi="Lato"/>
          <w:b/>
          <w:sz w:val="21"/>
          <w:szCs w:val="21"/>
        </w:rPr>
      </w:pPr>
      <w:r w:rsidRPr="00461BE9">
        <w:rPr>
          <w:rFonts w:ascii="Lato" w:hAnsi="Lato"/>
          <w:b/>
          <w:sz w:val="21"/>
          <w:szCs w:val="21"/>
        </w:rPr>
        <w:t>Durée</w:t>
      </w:r>
    </w:p>
    <w:p w14:paraId="38143985" w14:textId="017FF06A" w:rsidR="00461BE9" w:rsidRPr="00461BE9" w:rsidRDefault="00E47C3D" w:rsidP="00461BE9">
      <w:pPr>
        <w:pStyle w:val="NormalWeb"/>
        <w:shd w:val="clear" w:color="auto" w:fill="FFFFFF"/>
        <w:spacing w:after="0"/>
        <w:rPr>
          <w:rFonts w:ascii="Lato" w:hAnsi="Lato"/>
          <w:sz w:val="21"/>
          <w:szCs w:val="21"/>
        </w:rPr>
      </w:pPr>
      <w:r w:rsidRPr="00E47C3D">
        <w:rPr>
          <w:rFonts w:ascii="Lato" w:hAnsi="Lato"/>
          <w:sz w:val="21"/>
          <w:szCs w:val="21"/>
        </w:rPr>
        <w:t xml:space="preserve">La prestation se déroule  sur une période qui  s’étale entre </w:t>
      </w:r>
      <w:r w:rsidR="00E76008">
        <w:rPr>
          <w:rFonts w:ascii="Lato" w:hAnsi="Lato"/>
          <w:sz w:val="21"/>
          <w:szCs w:val="21"/>
        </w:rPr>
        <w:t>Avril</w:t>
      </w:r>
      <w:r>
        <w:rPr>
          <w:rFonts w:ascii="Lato" w:hAnsi="Lato"/>
          <w:sz w:val="21"/>
          <w:szCs w:val="21"/>
        </w:rPr>
        <w:t xml:space="preserve"> </w:t>
      </w:r>
      <w:r w:rsidRPr="00E47C3D">
        <w:rPr>
          <w:rFonts w:ascii="Lato" w:hAnsi="Lato"/>
          <w:sz w:val="21"/>
          <w:szCs w:val="21"/>
        </w:rPr>
        <w:t xml:space="preserve">et </w:t>
      </w:r>
      <w:r>
        <w:rPr>
          <w:rFonts w:ascii="Lato" w:hAnsi="Lato"/>
          <w:sz w:val="21"/>
          <w:szCs w:val="21"/>
        </w:rPr>
        <w:t>Décembre</w:t>
      </w:r>
      <w:r w:rsidRPr="00E47C3D">
        <w:rPr>
          <w:rFonts w:ascii="Lato" w:hAnsi="Lato"/>
          <w:sz w:val="21"/>
          <w:szCs w:val="21"/>
        </w:rPr>
        <w:t xml:space="preserve">  202</w:t>
      </w:r>
      <w:r w:rsidR="00394197">
        <w:rPr>
          <w:rFonts w:ascii="Lato" w:hAnsi="Lato"/>
          <w:sz w:val="21"/>
          <w:szCs w:val="21"/>
        </w:rPr>
        <w:t>4</w:t>
      </w:r>
      <w:r w:rsidRPr="00E47C3D">
        <w:rPr>
          <w:rFonts w:ascii="Lato" w:hAnsi="Lato"/>
          <w:sz w:val="21"/>
          <w:szCs w:val="21"/>
        </w:rPr>
        <w:t>.</w:t>
      </w:r>
    </w:p>
    <w:p w14:paraId="22F70C01" w14:textId="77777777" w:rsidR="00E47C3D" w:rsidRPr="00E47C3D" w:rsidRDefault="00461BE9" w:rsidP="00E47C3D">
      <w:pPr>
        <w:pStyle w:val="NormalWeb"/>
        <w:shd w:val="clear" w:color="auto" w:fill="FFFFFF"/>
        <w:spacing w:after="0"/>
        <w:rPr>
          <w:rFonts w:ascii="Lato" w:hAnsi="Lato"/>
          <w:b/>
          <w:sz w:val="21"/>
          <w:szCs w:val="21"/>
        </w:rPr>
      </w:pPr>
      <w:r w:rsidRPr="00461BE9">
        <w:rPr>
          <w:rFonts w:ascii="Lato" w:hAnsi="Lato"/>
          <w:sz w:val="21"/>
          <w:szCs w:val="21"/>
        </w:rPr>
        <w:t xml:space="preserve"> </w:t>
      </w:r>
      <w:r w:rsidR="00E47C3D" w:rsidRPr="00E47C3D">
        <w:rPr>
          <w:rFonts w:ascii="Lato" w:hAnsi="Lato"/>
          <w:b/>
          <w:sz w:val="21"/>
          <w:szCs w:val="21"/>
        </w:rPr>
        <w:t xml:space="preserve">Modalité de candidature </w:t>
      </w:r>
    </w:p>
    <w:p w14:paraId="7A9446FF" w14:textId="0D31D991" w:rsidR="00E47C3D" w:rsidRPr="00E47C3D" w:rsidRDefault="00E47C3D" w:rsidP="00E47C3D">
      <w:pPr>
        <w:pStyle w:val="NormalWeb"/>
        <w:shd w:val="clear" w:color="auto" w:fill="FFFFFF"/>
        <w:rPr>
          <w:rFonts w:ascii="Lato" w:hAnsi="Lato"/>
          <w:sz w:val="21"/>
          <w:szCs w:val="21"/>
          <w:lang w:val="fr-BE"/>
        </w:rPr>
      </w:pPr>
      <w:r w:rsidRPr="00E47C3D">
        <w:rPr>
          <w:rFonts w:ascii="Lato" w:hAnsi="Lato"/>
          <w:sz w:val="21"/>
          <w:szCs w:val="21"/>
          <w:lang w:val="fr-BE"/>
        </w:rPr>
        <w:t xml:space="preserve">Le/la </w:t>
      </w:r>
      <w:proofErr w:type="spellStart"/>
      <w:r w:rsidRPr="00E47C3D">
        <w:rPr>
          <w:rFonts w:ascii="Lato" w:hAnsi="Lato"/>
          <w:sz w:val="21"/>
          <w:szCs w:val="21"/>
          <w:lang w:val="fr-BE"/>
        </w:rPr>
        <w:t>candidat-e</w:t>
      </w:r>
      <w:proofErr w:type="spellEnd"/>
      <w:r w:rsidRPr="00E47C3D">
        <w:rPr>
          <w:rFonts w:ascii="Lato" w:hAnsi="Lato"/>
          <w:sz w:val="21"/>
          <w:szCs w:val="21"/>
          <w:lang w:val="fr-BE"/>
        </w:rPr>
        <w:t xml:space="preserve"> devra envoyer sa candidature (CV, </w:t>
      </w:r>
      <w:r>
        <w:rPr>
          <w:rFonts w:ascii="Lato" w:hAnsi="Lato"/>
          <w:sz w:val="21"/>
          <w:szCs w:val="21"/>
          <w:lang w:val="fr-BE"/>
        </w:rPr>
        <w:t>portfolio</w:t>
      </w:r>
      <w:r w:rsidRPr="00E47C3D">
        <w:rPr>
          <w:rFonts w:ascii="Lato" w:hAnsi="Lato"/>
          <w:sz w:val="21"/>
          <w:szCs w:val="21"/>
          <w:lang w:val="fr-BE"/>
        </w:rPr>
        <w:t xml:space="preserve">, Offre de prix des articles mentionnés ci-dessus) au plus tard le </w:t>
      </w:r>
      <w:r w:rsidR="00E76008">
        <w:rPr>
          <w:rFonts w:ascii="Lato" w:hAnsi="Lato"/>
          <w:sz w:val="21"/>
          <w:szCs w:val="21"/>
          <w:lang w:val="fr-BE"/>
        </w:rPr>
        <w:t>3 avril</w:t>
      </w:r>
      <w:r w:rsidRPr="00E47C3D">
        <w:rPr>
          <w:rFonts w:ascii="Lato" w:hAnsi="Lato"/>
          <w:sz w:val="21"/>
          <w:szCs w:val="21"/>
          <w:lang w:val="fr-BE"/>
        </w:rPr>
        <w:t xml:space="preserve"> 202</w:t>
      </w:r>
      <w:r w:rsidR="00394197">
        <w:rPr>
          <w:rFonts w:ascii="Lato" w:hAnsi="Lato"/>
          <w:sz w:val="21"/>
          <w:szCs w:val="21"/>
          <w:lang w:val="fr-BE"/>
        </w:rPr>
        <w:t>4</w:t>
      </w:r>
      <w:r w:rsidRPr="00E47C3D">
        <w:rPr>
          <w:rFonts w:ascii="Lato" w:hAnsi="Lato"/>
          <w:sz w:val="21"/>
          <w:szCs w:val="21"/>
          <w:lang w:val="fr-BE"/>
        </w:rPr>
        <w:t xml:space="preserve"> à 17h aux adresses suivantes :</w:t>
      </w:r>
    </w:p>
    <w:p w14:paraId="035846B9" w14:textId="77777777" w:rsidR="00E47C3D" w:rsidRPr="00E47C3D" w:rsidRDefault="00E47C3D" w:rsidP="00E47C3D">
      <w:pPr>
        <w:pStyle w:val="NormalWeb"/>
        <w:shd w:val="clear" w:color="auto" w:fill="FFFFFF"/>
        <w:rPr>
          <w:rFonts w:ascii="Lato" w:hAnsi="Lato"/>
          <w:b/>
          <w:sz w:val="21"/>
          <w:szCs w:val="21"/>
          <w:lang w:val="fr-BE"/>
        </w:rPr>
      </w:pPr>
    </w:p>
    <w:p w14:paraId="6C9DDF1A" w14:textId="77777777" w:rsidR="00E47C3D" w:rsidRPr="00E47C3D" w:rsidRDefault="002A15CB" w:rsidP="00E47C3D">
      <w:pPr>
        <w:pStyle w:val="NormalWeb"/>
        <w:shd w:val="clear" w:color="auto" w:fill="FFFFFF"/>
        <w:rPr>
          <w:rFonts w:ascii="Lato" w:hAnsi="Lato"/>
          <w:sz w:val="21"/>
          <w:szCs w:val="21"/>
          <w:lang w:val="fr-BE"/>
        </w:rPr>
      </w:pPr>
      <w:hyperlink r:id="rId7">
        <w:r w:rsidR="00E47C3D" w:rsidRPr="00E47C3D">
          <w:rPr>
            <w:rStyle w:val="Lienhypertexte"/>
            <w:rFonts w:ascii="Lato" w:hAnsi="Lato"/>
            <w:sz w:val="21"/>
            <w:szCs w:val="21"/>
            <w:lang w:val="fr-BE"/>
          </w:rPr>
          <w:t>atlsidatunis@gmail.com</w:t>
        </w:r>
      </w:hyperlink>
    </w:p>
    <w:p w14:paraId="7F84D59D" w14:textId="77777777" w:rsidR="00E47C3D" w:rsidRDefault="002A15CB" w:rsidP="00E47C3D">
      <w:pPr>
        <w:pStyle w:val="NormalWeb"/>
        <w:shd w:val="clear" w:color="auto" w:fill="FFFFFF"/>
        <w:rPr>
          <w:rStyle w:val="Lienhypertexte"/>
          <w:rFonts w:ascii="Lato" w:hAnsi="Lato"/>
          <w:sz w:val="21"/>
          <w:szCs w:val="21"/>
          <w:lang w:val="fr-BE"/>
        </w:rPr>
      </w:pPr>
      <w:hyperlink r:id="rId8">
        <w:r w:rsidR="00E47C3D" w:rsidRPr="00E47C3D">
          <w:rPr>
            <w:rStyle w:val="Lienhypertexte"/>
            <w:rFonts w:ascii="Lato" w:hAnsi="Lato"/>
            <w:sz w:val="21"/>
            <w:szCs w:val="21"/>
            <w:lang w:val="fr-BE"/>
          </w:rPr>
          <w:t>benibrahim.safa@gmail.com</w:t>
        </w:r>
      </w:hyperlink>
    </w:p>
    <w:p w14:paraId="0B2E1298" w14:textId="7B9A69C5" w:rsidR="00E47C3D" w:rsidRDefault="003B3F9F" w:rsidP="00E47C3D">
      <w:pPr>
        <w:pStyle w:val="NormalWeb"/>
        <w:shd w:val="clear" w:color="auto" w:fill="FFFFFF"/>
        <w:rPr>
          <w:rFonts w:ascii="Lato" w:hAnsi="Lato"/>
          <w:sz w:val="21"/>
          <w:szCs w:val="21"/>
          <w:u w:val="single"/>
          <w:lang w:val="fr-BE"/>
        </w:rPr>
      </w:pPr>
      <w:hyperlink r:id="rId9" w:history="1">
        <w:r w:rsidRPr="003818A5">
          <w:rPr>
            <w:rStyle w:val="Lienhypertexte"/>
            <w:rFonts w:ascii="Lato" w:hAnsi="Lato"/>
            <w:sz w:val="21"/>
            <w:szCs w:val="21"/>
            <w:lang w:val="fr-BE"/>
          </w:rPr>
          <w:t>com.atlmstsida@gmail.com</w:t>
        </w:r>
      </w:hyperlink>
    </w:p>
    <w:p w14:paraId="13825519" w14:textId="77777777" w:rsidR="003B3F9F" w:rsidRPr="003B3F9F" w:rsidRDefault="003B3F9F" w:rsidP="00E47C3D">
      <w:pPr>
        <w:pStyle w:val="NormalWeb"/>
        <w:shd w:val="clear" w:color="auto" w:fill="FFFFFF"/>
        <w:rPr>
          <w:rFonts w:ascii="Lato" w:hAnsi="Lato"/>
          <w:sz w:val="21"/>
          <w:szCs w:val="21"/>
          <w:u w:val="single"/>
          <w:lang w:val="fr-BE"/>
        </w:rPr>
      </w:pPr>
    </w:p>
    <w:p w14:paraId="28D697FE" w14:textId="5A32AA88" w:rsidR="00461BE9" w:rsidRPr="00E47C3D" w:rsidRDefault="00E47C3D" w:rsidP="00E47C3D">
      <w:pPr>
        <w:pStyle w:val="NormalWeb"/>
        <w:shd w:val="clear" w:color="auto" w:fill="FFFFFF"/>
        <w:rPr>
          <w:rFonts w:ascii="Lato" w:hAnsi="Lato"/>
          <w:b/>
          <w:sz w:val="21"/>
          <w:szCs w:val="21"/>
          <w:lang w:val="fr-BE"/>
        </w:rPr>
      </w:pPr>
      <w:r w:rsidRPr="00E47C3D">
        <w:rPr>
          <w:rFonts w:ascii="Lato" w:hAnsi="Lato"/>
          <w:sz w:val="21"/>
          <w:szCs w:val="21"/>
          <w:lang w:val="fr-BE"/>
        </w:rPr>
        <w:t>Les dossiers de candidature envoyés au-delà de la date limite de soumission ou manquants ne seront pas pris en considération.</w:t>
      </w:r>
    </w:p>
    <w:sectPr w:rsidR="00461BE9" w:rsidRPr="00E47C3D" w:rsidSect="003F6F57">
      <w:headerReference w:type="default" r:id="rId10"/>
      <w:footerReference w:type="default" r:id="rId11"/>
      <w:pgSz w:w="12240" w:h="15840"/>
      <w:pgMar w:top="1440" w:right="1440" w:bottom="1440" w:left="1440" w:header="85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CC70C" w14:textId="77777777" w:rsidR="002A15CB" w:rsidRDefault="002A15CB" w:rsidP="00C50A57">
      <w:pPr>
        <w:spacing w:after="0" w:line="240" w:lineRule="auto"/>
      </w:pPr>
      <w:r>
        <w:separator/>
      </w:r>
    </w:p>
  </w:endnote>
  <w:endnote w:type="continuationSeparator" w:id="0">
    <w:p w14:paraId="29712376" w14:textId="77777777" w:rsidR="002A15CB" w:rsidRDefault="002A15CB" w:rsidP="00C50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Arial"/>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22F46" w14:textId="6E7105B5" w:rsidR="00433EA8" w:rsidRDefault="003F6F57" w:rsidP="00433EA8">
    <w:pPr>
      <w:spacing w:before="23" w:line="254" w:lineRule="auto"/>
      <w:ind w:left="20" w:right="18" w:firstLine="3627"/>
      <w:jc w:val="center"/>
      <w:rPr>
        <w:color w:val="585858"/>
        <w:sz w:val="20"/>
      </w:rPr>
    </w:pPr>
    <w:r>
      <w:rPr>
        <w:color w:val="585858"/>
        <w:sz w:val="20"/>
      </w:rPr>
      <w:t xml:space="preserve">                    </w:t>
    </w:r>
    <w:r w:rsidR="00433EA8">
      <w:rPr>
        <w:color w:val="585858"/>
        <w:sz w:val="20"/>
      </w:rPr>
      <w:t xml:space="preserve"> ATL MST SIDA </w:t>
    </w:r>
    <w:proofErr w:type="gramStart"/>
    <w:r w:rsidR="00433EA8">
      <w:rPr>
        <w:color w:val="585858"/>
        <w:sz w:val="20"/>
      </w:rPr>
      <w:t>TUNIS ,</w:t>
    </w:r>
    <w:proofErr w:type="gramEnd"/>
    <w:r w:rsidR="00433EA8">
      <w:rPr>
        <w:color w:val="585858"/>
        <w:sz w:val="20"/>
      </w:rPr>
      <w:t xml:space="preserve"> </w:t>
    </w:r>
    <w:proofErr w:type="spellStart"/>
    <w:r w:rsidR="00433EA8">
      <w:rPr>
        <w:color w:val="585858"/>
        <w:sz w:val="20"/>
      </w:rPr>
      <w:t>Tunisie</w:t>
    </w:r>
    <w:proofErr w:type="spellEnd"/>
  </w:p>
  <w:p w14:paraId="18F3A7FF" w14:textId="657A572E" w:rsidR="00433EA8" w:rsidRDefault="00433EA8" w:rsidP="00433EA8">
    <w:pPr>
      <w:spacing w:before="23" w:line="254" w:lineRule="auto"/>
      <w:ind w:left="20" w:right="18" w:firstLine="3627"/>
      <w:jc w:val="center"/>
      <w:rPr>
        <w:color w:val="585858"/>
        <w:w w:val="110"/>
        <w:sz w:val="20"/>
      </w:rPr>
    </w:pPr>
    <w:r>
      <w:rPr>
        <w:color w:val="585858"/>
        <w:w w:val="110"/>
        <w:sz w:val="20"/>
      </w:rPr>
      <w:t xml:space="preserve">                                      7 rue al </w:t>
    </w:r>
    <w:proofErr w:type="spellStart"/>
    <w:proofErr w:type="gramStart"/>
    <w:r>
      <w:rPr>
        <w:color w:val="585858"/>
        <w:w w:val="110"/>
        <w:sz w:val="20"/>
      </w:rPr>
      <w:t>khalil</w:t>
    </w:r>
    <w:proofErr w:type="spellEnd"/>
    <w:r>
      <w:rPr>
        <w:color w:val="585858"/>
        <w:w w:val="110"/>
        <w:sz w:val="20"/>
      </w:rPr>
      <w:t xml:space="preserve"> ,</w:t>
    </w:r>
    <w:proofErr w:type="gramEnd"/>
    <w:r>
      <w:rPr>
        <w:color w:val="585858"/>
        <w:w w:val="110"/>
        <w:sz w:val="20"/>
      </w:rPr>
      <w:t xml:space="preserve"> </w:t>
    </w:r>
    <w:proofErr w:type="spellStart"/>
    <w:r>
      <w:rPr>
        <w:color w:val="585858"/>
        <w:w w:val="110"/>
        <w:sz w:val="20"/>
      </w:rPr>
      <w:t>Menzah</w:t>
    </w:r>
    <w:proofErr w:type="spellEnd"/>
    <w:r>
      <w:rPr>
        <w:color w:val="585858"/>
        <w:w w:val="110"/>
        <w:sz w:val="20"/>
      </w:rPr>
      <w:t xml:space="preserve"> 8</w:t>
    </w:r>
    <w:r>
      <w:rPr>
        <w:color w:val="585858"/>
        <w:spacing w:val="-28"/>
        <w:w w:val="110"/>
        <w:sz w:val="20"/>
      </w:rPr>
      <w:t xml:space="preserve"> </w:t>
    </w:r>
    <w:r>
      <w:rPr>
        <w:color w:val="585858"/>
        <w:w w:val="110"/>
        <w:sz w:val="20"/>
      </w:rPr>
      <w:t>/</w:t>
    </w:r>
    <w:r>
      <w:rPr>
        <w:color w:val="585858"/>
        <w:spacing w:val="-29"/>
        <w:w w:val="110"/>
        <w:sz w:val="20"/>
      </w:rPr>
      <w:t xml:space="preserve"> </w:t>
    </w:r>
    <w:r>
      <w:rPr>
        <w:color w:val="585858"/>
        <w:w w:val="110"/>
        <w:sz w:val="20"/>
      </w:rPr>
      <w:t>70 241 777</w:t>
    </w:r>
  </w:p>
  <w:p w14:paraId="5680A54C" w14:textId="1044C35B" w:rsidR="00433EA8" w:rsidRDefault="00433EA8" w:rsidP="00433EA8">
    <w:pPr>
      <w:spacing w:before="23" w:line="254" w:lineRule="auto"/>
      <w:ind w:right="18"/>
      <w:jc w:val="right"/>
      <w:rPr>
        <w:rFonts w:ascii="Cambria" w:hAnsi="Cambria"/>
        <w:b/>
        <w:sz w:val="20"/>
      </w:rPr>
    </w:pPr>
    <w:r>
      <w:t xml:space="preserve">   </w:t>
    </w:r>
    <w:hyperlink r:id="rId1">
      <w:r w:rsidRPr="001D6689">
        <w:rPr>
          <w:rFonts w:ascii="Cambria" w:hAnsi="Cambria"/>
          <w:b/>
          <w:color w:val="585858"/>
          <w:sz w:val="20"/>
        </w:rPr>
        <w:t>atltunis.org/</w:t>
      </w:r>
      <w:r>
        <w:rPr>
          <w:rFonts w:ascii="Cambria" w:hAnsi="Cambria"/>
          <w:b/>
          <w:color w:val="585858"/>
          <w:spacing w:val="-7"/>
          <w:sz w:val="20"/>
        </w:rPr>
        <w:t xml:space="preserve"> </w:t>
      </w:r>
    </w:hyperlink>
    <w:r>
      <w:rPr>
        <w:rFonts w:ascii="Cambria" w:hAnsi="Cambria"/>
        <w:b/>
        <w:color w:val="585858"/>
        <w:sz w:val="20"/>
      </w:rPr>
      <w:t>/</w:t>
    </w:r>
    <w:r>
      <w:rPr>
        <w:rFonts w:ascii="Cambria" w:hAnsi="Cambria"/>
        <w:b/>
        <w:color w:val="585858"/>
        <w:spacing w:val="-3"/>
        <w:sz w:val="20"/>
      </w:rPr>
      <w:t xml:space="preserve"> </w:t>
    </w:r>
    <w:hyperlink r:id="rId2">
      <w:r>
        <w:rPr>
          <w:rFonts w:ascii="Cambria" w:hAnsi="Cambria"/>
          <w:b/>
          <w:color w:val="585858"/>
          <w:sz w:val="20"/>
        </w:rPr>
        <w:t>atlsidatunis@gmail.com</w:t>
      </w:r>
    </w:hyperlink>
  </w:p>
  <w:p w14:paraId="1E0A91CC" w14:textId="77777777" w:rsidR="00433EA8" w:rsidRDefault="00433EA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87CE1" w14:textId="77777777" w:rsidR="002A15CB" w:rsidRDefault="002A15CB" w:rsidP="00C50A57">
      <w:pPr>
        <w:spacing w:after="0" w:line="240" w:lineRule="auto"/>
      </w:pPr>
      <w:r>
        <w:separator/>
      </w:r>
    </w:p>
  </w:footnote>
  <w:footnote w:type="continuationSeparator" w:id="0">
    <w:p w14:paraId="044CA502" w14:textId="77777777" w:rsidR="002A15CB" w:rsidRDefault="002A15CB" w:rsidP="00C50A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23D7C" w14:textId="7EB20D31" w:rsidR="00DE77FB" w:rsidRDefault="00433EA8" w:rsidP="00433EA8">
    <w:pPr>
      <w:pStyle w:val="En-tte"/>
    </w:pPr>
    <w:r>
      <w:rPr>
        <w:noProof/>
        <w:lang w:val="fr-FR" w:eastAsia="fr-FR"/>
      </w:rPr>
      <w:drawing>
        <wp:inline distT="0" distB="0" distL="0" distR="0" wp14:anchorId="5AC8FCFF" wp14:editId="7C665E51">
          <wp:extent cx="771525" cy="599438"/>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tl.png"/>
                  <pic:cNvPicPr/>
                </pic:nvPicPr>
                <pic:blipFill>
                  <a:blip r:embed="rId1">
                    <a:extLst>
                      <a:ext uri="{28A0092B-C50C-407E-A947-70E740481C1C}">
                        <a14:useLocalDpi xmlns:a14="http://schemas.microsoft.com/office/drawing/2010/main" val="0"/>
                      </a:ext>
                    </a:extLst>
                  </a:blip>
                  <a:stretch>
                    <a:fillRect/>
                  </a:stretch>
                </pic:blipFill>
                <pic:spPr>
                  <a:xfrm>
                    <a:off x="0" y="0"/>
                    <a:ext cx="784483" cy="609506"/>
                  </a:xfrm>
                  <a:prstGeom prst="rect">
                    <a:avLst/>
                  </a:prstGeom>
                </pic:spPr>
              </pic:pic>
            </a:graphicData>
          </a:graphic>
        </wp:inline>
      </w:drawing>
    </w:r>
    <w:r>
      <w:t xml:space="preserve">                                                                                                                  </w:t>
    </w:r>
    <w:r w:rsidR="00DE77FB">
      <w:rPr>
        <w:noProof/>
        <w:lang w:val="fr-FR" w:eastAsia="fr-FR"/>
      </w:rPr>
      <w:drawing>
        <wp:inline distT="0" distB="0" distL="0" distR="0" wp14:anchorId="19DA0917" wp14:editId="70A5B019">
          <wp:extent cx="1181100" cy="426562"/>
          <wp:effectExtent l="0" t="0" r="0" b="0"/>
          <wp:docPr id="4" name="Image 4" descr="Right Here Right 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descr="Right Here Right Now"/>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6083" cy="431973"/>
                  </a:xfrm>
                  <a:prstGeom prst="rect">
                    <a:avLst/>
                  </a:prstGeom>
                  <a:noFill/>
                  <a:ln>
                    <a:noFill/>
                  </a:ln>
                </pic:spPr>
              </pic:pic>
            </a:graphicData>
          </a:graphic>
        </wp:inline>
      </w:drawing>
    </w:r>
  </w:p>
  <w:p w14:paraId="25FCB44B" w14:textId="3470C4F0" w:rsidR="00C50A57" w:rsidRDefault="00C50A57" w:rsidP="000D7CB1">
    <w:pPr>
      <w:pStyle w:val="En-tt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045F4"/>
    <w:multiLevelType w:val="hybridMultilevel"/>
    <w:tmpl w:val="66F41A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A5B4BE9"/>
    <w:multiLevelType w:val="hybridMultilevel"/>
    <w:tmpl w:val="9FD40D8E"/>
    <w:lvl w:ilvl="0" w:tplc="8E2CA812">
      <w:start w:val="5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03B3311"/>
    <w:multiLevelType w:val="hybridMultilevel"/>
    <w:tmpl w:val="F252D172"/>
    <w:lvl w:ilvl="0" w:tplc="040C0001">
      <w:start w:val="1"/>
      <w:numFmt w:val="bullet"/>
      <w:lvlText w:val=""/>
      <w:lvlJc w:val="left"/>
      <w:pPr>
        <w:ind w:left="1376" w:hanging="360"/>
      </w:pPr>
      <w:rPr>
        <w:rFonts w:ascii="Symbol" w:hAnsi="Symbol" w:hint="default"/>
        <w:w w:val="99"/>
        <w:lang w:val="fr-FR" w:eastAsia="en-US" w:bidi="ar-SA"/>
      </w:rPr>
    </w:lvl>
    <w:lvl w:ilvl="1" w:tplc="0A88558A">
      <w:numFmt w:val="bullet"/>
      <w:lvlText w:val="•"/>
      <w:lvlJc w:val="left"/>
      <w:pPr>
        <w:ind w:left="2226" w:hanging="360"/>
      </w:pPr>
      <w:rPr>
        <w:rFonts w:hint="default"/>
        <w:lang w:val="fr-FR" w:eastAsia="en-US" w:bidi="ar-SA"/>
      </w:rPr>
    </w:lvl>
    <w:lvl w:ilvl="2" w:tplc="062AF4DC">
      <w:numFmt w:val="bullet"/>
      <w:lvlText w:val="•"/>
      <w:lvlJc w:val="left"/>
      <w:pPr>
        <w:ind w:left="3073" w:hanging="360"/>
      </w:pPr>
      <w:rPr>
        <w:rFonts w:hint="default"/>
        <w:lang w:val="fr-FR" w:eastAsia="en-US" w:bidi="ar-SA"/>
      </w:rPr>
    </w:lvl>
    <w:lvl w:ilvl="3" w:tplc="22C08CE4">
      <w:numFmt w:val="bullet"/>
      <w:lvlText w:val="•"/>
      <w:lvlJc w:val="left"/>
      <w:pPr>
        <w:ind w:left="3919" w:hanging="360"/>
      </w:pPr>
      <w:rPr>
        <w:rFonts w:hint="default"/>
        <w:lang w:val="fr-FR" w:eastAsia="en-US" w:bidi="ar-SA"/>
      </w:rPr>
    </w:lvl>
    <w:lvl w:ilvl="4" w:tplc="9D3234F6">
      <w:numFmt w:val="bullet"/>
      <w:lvlText w:val="•"/>
      <w:lvlJc w:val="left"/>
      <w:pPr>
        <w:ind w:left="4766" w:hanging="360"/>
      </w:pPr>
      <w:rPr>
        <w:rFonts w:hint="default"/>
        <w:lang w:val="fr-FR" w:eastAsia="en-US" w:bidi="ar-SA"/>
      </w:rPr>
    </w:lvl>
    <w:lvl w:ilvl="5" w:tplc="2408D428">
      <w:numFmt w:val="bullet"/>
      <w:lvlText w:val="•"/>
      <w:lvlJc w:val="left"/>
      <w:pPr>
        <w:ind w:left="5613" w:hanging="360"/>
      </w:pPr>
      <w:rPr>
        <w:rFonts w:hint="default"/>
        <w:lang w:val="fr-FR" w:eastAsia="en-US" w:bidi="ar-SA"/>
      </w:rPr>
    </w:lvl>
    <w:lvl w:ilvl="6" w:tplc="BB0C60CC">
      <w:numFmt w:val="bullet"/>
      <w:lvlText w:val="•"/>
      <w:lvlJc w:val="left"/>
      <w:pPr>
        <w:ind w:left="6459" w:hanging="360"/>
      </w:pPr>
      <w:rPr>
        <w:rFonts w:hint="default"/>
        <w:lang w:val="fr-FR" w:eastAsia="en-US" w:bidi="ar-SA"/>
      </w:rPr>
    </w:lvl>
    <w:lvl w:ilvl="7" w:tplc="F0941FEC">
      <w:numFmt w:val="bullet"/>
      <w:lvlText w:val="•"/>
      <w:lvlJc w:val="left"/>
      <w:pPr>
        <w:ind w:left="7306" w:hanging="360"/>
      </w:pPr>
      <w:rPr>
        <w:rFonts w:hint="default"/>
        <w:lang w:val="fr-FR" w:eastAsia="en-US" w:bidi="ar-SA"/>
      </w:rPr>
    </w:lvl>
    <w:lvl w:ilvl="8" w:tplc="E59C1D22">
      <w:numFmt w:val="bullet"/>
      <w:lvlText w:val="•"/>
      <w:lvlJc w:val="left"/>
      <w:pPr>
        <w:ind w:left="8153" w:hanging="360"/>
      </w:pPr>
      <w:rPr>
        <w:rFonts w:hint="default"/>
        <w:lang w:val="fr-FR" w:eastAsia="en-US" w:bidi="ar-SA"/>
      </w:rPr>
    </w:lvl>
  </w:abstractNum>
  <w:abstractNum w:abstractNumId="3">
    <w:nsid w:val="73431850"/>
    <w:multiLevelType w:val="hybridMultilevel"/>
    <w:tmpl w:val="27B0F200"/>
    <w:lvl w:ilvl="0" w:tplc="8E2CA812">
      <w:start w:val="5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FBB7D5F"/>
    <w:multiLevelType w:val="hybridMultilevel"/>
    <w:tmpl w:val="E266F564"/>
    <w:lvl w:ilvl="0" w:tplc="8E2CA812">
      <w:start w:val="5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A57"/>
    <w:rsid w:val="000B5104"/>
    <w:rsid w:val="000D00D9"/>
    <w:rsid w:val="000D7CB1"/>
    <w:rsid w:val="00117664"/>
    <w:rsid w:val="00131335"/>
    <w:rsid w:val="001448A3"/>
    <w:rsid w:val="001900D8"/>
    <w:rsid w:val="002250FC"/>
    <w:rsid w:val="00236462"/>
    <w:rsid w:val="002A15CB"/>
    <w:rsid w:val="002A179E"/>
    <w:rsid w:val="002B24DE"/>
    <w:rsid w:val="00394197"/>
    <w:rsid w:val="003B3F9F"/>
    <w:rsid w:val="003C2A0C"/>
    <w:rsid w:val="003D457A"/>
    <w:rsid w:val="003F6F57"/>
    <w:rsid w:val="00433EA8"/>
    <w:rsid w:val="00461BE9"/>
    <w:rsid w:val="00543D54"/>
    <w:rsid w:val="005651BA"/>
    <w:rsid w:val="00582C02"/>
    <w:rsid w:val="00600211"/>
    <w:rsid w:val="00600C13"/>
    <w:rsid w:val="006C0D1B"/>
    <w:rsid w:val="00785847"/>
    <w:rsid w:val="00844BF9"/>
    <w:rsid w:val="0088072A"/>
    <w:rsid w:val="008D40A2"/>
    <w:rsid w:val="009329CF"/>
    <w:rsid w:val="00A35660"/>
    <w:rsid w:val="00B34164"/>
    <w:rsid w:val="00B53600"/>
    <w:rsid w:val="00B64F0E"/>
    <w:rsid w:val="00B90C87"/>
    <w:rsid w:val="00BB609E"/>
    <w:rsid w:val="00C50A57"/>
    <w:rsid w:val="00D11208"/>
    <w:rsid w:val="00D215AA"/>
    <w:rsid w:val="00D24401"/>
    <w:rsid w:val="00D86746"/>
    <w:rsid w:val="00DD0D78"/>
    <w:rsid w:val="00DE77FB"/>
    <w:rsid w:val="00E47C3D"/>
    <w:rsid w:val="00E70BFC"/>
    <w:rsid w:val="00E7147E"/>
    <w:rsid w:val="00E76008"/>
    <w:rsid w:val="00EE2849"/>
    <w:rsid w:val="00F141B2"/>
    <w:rsid w:val="00F703BB"/>
    <w:rsid w:val="00F76F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042E4"/>
  <w15:docId w15:val="{3468DC6B-63A0-4E93-B787-A14C3FFF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50A57"/>
    <w:pPr>
      <w:tabs>
        <w:tab w:val="center" w:pos="4513"/>
        <w:tab w:val="right" w:pos="9026"/>
      </w:tabs>
      <w:spacing w:after="0" w:line="240" w:lineRule="auto"/>
    </w:pPr>
  </w:style>
  <w:style w:type="character" w:customStyle="1" w:styleId="En-tteCar">
    <w:name w:val="En-tête Car"/>
    <w:basedOn w:val="Policepardfaut"/>
    <w:link w:val="En-tte"/>
    <w:uiPriority w:val="99"/>
    <w:rsid w:val="00C50A57"/>
  </w:style>
  <w:style w:type="paragraph" w:styleId="Pieddepage">
    <w:name w:val="footer"/>
    <w:basedOn w:val="Normal"/>
    <w:link w:val="PieddepageCar"/>
    <w:uiPriority w:val="99"/>
    <w:unhideWhenUsed/>
    <w:rsid w:val="00C50A57"/>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C50A57"/>
  </w:style>
  <w:style w:type="paragraph" w:styleId="Paragraphedeliste">
    <w:name w:val="List Paragraph"/>
    <w:basedOn w:val="Normal"/>
    <w:uiPriority w:val="34"/>
    <w:qFormat/>
    <w:rsid w:val="001900D8"/>
    <w:pPr>
      <w:ind w:left="720"/>
      <w:contextualSpacing/>
    </w:pPr>
  </w:style>
  <w:style w:type="paragraph" w:styleId="NormalWeb">
    <w:name w:val="Normal (Web)"/>
    <w:basedOn w:val="Normal"/>
    <w:uiPriority w:val="99"/>
    <w:unhideWhenUsed/>
    <w:rsid w:val="00E70BF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unhideWhenUsed/>
    <w:rsid w:val="00E70BFC"/>
    <w:rPr>
      <w:color w:val="0000FF"/>
      <w:u w:val="single"/>
    </w:rPr>
  </w:style>
  <w:style w:type="character" w:styleId="lev">
    <w:name w:val="Strong"/>
    <w:basedOn w:val="Policepardfaut"/>
    <w:uiPriority w:val="22"/>
    <w:qFormat/>
    <w:rsid w:val="00E70BFC"/>
    <w:rPr>
      <w:b/>
      <w:bCs/>
    </w:rPr>
  </w:style>
  <w:style w:type="paragraph" w:styleId="Textedebulles">
    <w:name w:val="Balloon Text"/>
    <w:basedOn w:val="Normal"/>
    <w:link w:val="TextedebullesCar"/>
    <w:uiPriority w:val="99"/>
    <w:semiHidden/>
    <w:unhideWhenUsed/>
    <w:rsid w:val="00DE77F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77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559034">
      <w:bodyDiv w:val="1"/>
      <w:marLeft w:val="0"/>
      <w:marRight w:val="0"/>
      <w:marTop w:val="0"/>
      <w:marBottom w:val="0"/>
      <w:divBdr>
        <w:top w:val="none" w:sz="0" w:space="0" w:color="auto"/>
        <w:left w:val="none" w:sz="0" w:space="0" w:color="auto"/>
        <w:bottom w:val="none" w:sz="0" w:space="0" w:color="auto"/>
        <w:right w:val="none" w:sz="0" w:space="0" w:color="auto"/>
      </w:divBdr>
    </w:div>
    <w:div w:id="1992320069">
      <w:bodyDiv w:val="1"/>
      <w:marLeft w:val="0"/>
      <w:marRight w:val="0"/>
      <w:marTop w:val="0"/>
      <w:marBottom w:val="0"/>
      <w:divBdr>
        <w:top w:val="none" w:sz="0" w:space="0" w:color="auto"/>
        <w:left w:val="none" w:sz="0" w:space="0" w:color="auto"/>
        <w:bottom w:val="none" w:sz="0" w:space="0" w:color="auto"/>
        <w:right w:val="none" w:sz="0" w:space="0" w:color="auto"/>
      </w:divBdr>
    </w:div>
    <w:div w:id="213590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ibrahim.safa@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tlsidatunis@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atlmstsida@gmail.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contact@jeunessesmed.org" TargetMode="External"/><Relationship Id="rId1" Type="http://schemas.openxmlformats.org/officeDocument/2006/relationships/hyperlink" Target="http://www.jeunessesmed.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3553</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Safa</dc:creator>
  <cp:lastModifiedBy>Safa BEN BRAHIM</cp:lastModifiedBy>
  <cp:revision>2</cp:revision>
  <dcterms:created xsi:type="dcterms:W3CDTF">2024-03-25T21:48:00Z</dcterms:created>
  <dcterms:modified xsi:type="dcterms:W3CDTF">2024-03-25T21:48:00Z</dcterms:modified>
</cp:coreProperties>
</file>