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538B3" w14:textId="77777777" w:rsidR="00085A26" w:rsidRPr="006549EA" w:rsidRDefault="00000000">
      <w:pPr>
        <w:jc w:val="center"/>
        <w:rPr>
          <w:rFonts w:asciiTheme="majorHAnsi" w:hAnsiTheme="majorHAnsi" w:cstheme="majorHAnsi"/>
          <w:sz w:val="22"/>
          <w:szCs w:val="22"/>
        </w:rPr>
      </w:pPr>
      <w:r w:rsidRPr="006549EA">
        <w:rPr>
          <w:rFonts w:asciiTheme="majorHAnsi" w:hAnsiTheme="majorHAnsi" w:cstheme="majorHAnsi"/>
          <w:noProof/>
          <w:sz w:val="22"/>
          <w:szCs w:val="22"/>
        </w:rPr>
        <w:drawing>
          <wp:inline distT="0" distB="0" distL="0" distR="0" wp14:anchorId="23B90B49" wp14:editId="0CF2BFEC">
            <wp:extent cx="1118908" cy="553239"/>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18908" cy="553239"/>
                    </a:xfrm>
                    <a:prstGeom prst="rect">
                      <a:avLst/>
                    </a:prstGeom>
                    <a:ln/>
                  </pic:spPr>
                </pic:pic>
              </a:graphicData>
            </a:graphic>
          </wp:inline>
        </w:drawing>
      </w:r>
    </w:p>
    <w:p w14:paraId="07DD1A60" w14:textId="77777777" w:rsidR="00085A26" w:rsidRPr="006549EA" w:rsidRDefault="00085A26">
      <w:pPr>
        <w:jc w:val="center"/>
        <w:rPr>
          <w:rFonts w:asciiTheme="majorHAnsi" w:hAnsiTheme="majorHAnsi" w:cstheme="majorHAnsi"/>
          <w:sz w:val="22"/>
          <w:szCs w:val="22"/>
        </w:rPr>
      </w:pPr>
    </w:p>
    <w:p w14:paraId="236081EA" w14:textId="1EFF29DD" w:rsidR="00085A26" w:rsidRPr="003C714E" w:rsidRDefault="005A1D89" w:rsidP="00D33785">
      <w:pPr>
        <w:spacing w:before="44"/>
        <w:ind w:left="378"/>
        <w:jc w:val="center"/>
        <w:rPr>
          <w:rFonts w:asciiTheme="majorHAnsi" w:eastAsia="Avenir" w:hAnsiTheme="majorHAnsi" w:cstheme="majorHAnsi"/>
          <w:b/>
          <w:color w:val="2D73B5"/>
        </w:rPr>
      </w:pPr>
      <w:r>
        <w:rPr>
          <w:rFonts w:asciiTheme="majorHAnsi" w:eastAsia="Avenir" w:hAnsiTheme="majorHAnsi" w:cstheme="majorHAnsi"/>
          <w:b/>
          <w:color w:val="2D73B5"/>
        </w:rPr>
        <w:t>Termes De Référence </w:t>
      </w:r>
      <w:r>
        <w:rPr>
          <w:rFonts w:asciiTheme="majorHAnsi" w:eastAsia="Avenir" w:hAnsiTheme="majorHAnsi" w:cstheme="majorHAnsi"/>
          <w:b/>
          <w:color w:val="2D73B5"/>
        </w:rPr>
        <w:br/>
        <w:t xml:space="preserve">Recrutement des </w:t>
      </w:r>
      <w:r w:rsidR="004B6846">
        <w:rPr>
          <w:rFonts w:asciiTheme="majorHAnsi" w:eastAsia="Avenir" w:hAnsiTheme="majorHAnsi" w:cstheme="majorHAnsi"/>
          <w:b/>
          <w:color w:val="2D73B5"/>
        </w:rPr>
        <w:t>superviseurs de collecte</w:t>
      </w:r>
      <w:r>
        <w:rPr>
          <w:rFonts w:asciiTheme="majorHAnsi" w:eastAsia="Avenir" w:hAnsiTheme="majorHAnsi" w:cstheme="majorHAnsi"/>
          <w:b/>
          <w:color w:val="2D73B5"/>
        </w:rPr>
        <w:t xml:space="preserve"> pour le projet FORSS de mobilisation communautaire contre le VIH</w:t>
      </w:r>
    </w:p>
    <w:p w14:paraId="4864AD3F" w14:textId="77777777" w:rsidR="000917B3" w:rsidRDefault="000917B3" w:rsidP="00AE5BAA">
      <w:pPr>
        <w:shd w:val="clear" w:color="auto" w:fill="FFFFFF"/>
        <w:jc w:val="both"/>
        <w:rPr>
          <w:rFonts w:asciiTheme="majorHAnsi" w:eastAsia="Avenir" w:hAnsiTheme="majorHAnsi" w:cstheme="majorHAnsi"/>
          <w:b/>
          <w:bCs/>
          <w:color w:val="000000"/>
          <w:sz w:val="22"/>
          <w:szCs w:val="22"/>
        </w:rPr>
      </w:pPr>
    </w:p>
    <w:p w14:paraId="00C2D412" w14:textId="4882A50B" w:rsidR="00AE5BAA" w:rsidRPr="000917B3" w:rsidRDefault="005A1D89" w:rsidP="000917B3">
      <w:pPr>
        <w:pBdr>
          <w:top w:val="nil"/>
          <w:left w:val="nil"/>
          <w:bottom w:val="single" w:sz="4" w:space="1" w:color="0070C0"/>
          <w:right w:val="nil"/>
          <w:between w:val="nil"/>
        </w:pBdr>
        <w:shd w:val="clear" w:color="auto" w:fill="FFFFFF"/>
        <w:rPr>
          <w:rFonts w:asciiTheme="majorHAnsi" w:eastAsia="Avenir" w:hAnsiTheme="majorHAnsi" w:cstheme="majorHAnsi"/>
          <w:b/>
          <w:color w:val="002060"/>
          <w:sz w:val="22"/>
          <w:szCs w:val="22"/>
        </w:rPr>
      </w:pPr>
      <w:r>
        <w:rPr>
          <w:rFonts w:asciiTheme="majorHAnsi" w:eastAsia="Avenir" w:hAnsiTheme="majorHAnsi" w:cstheme="majorHAnsi"/>
          <w:b/>
          <w:color w:val="002060"/>
          <w:sz w:val="22"/>
          <w:szCs w:val="22"/>
        </w:rPr>
        <w:t>Contexte</w:t>
      </w:r>
    </w:p>
    <w:p w14:paraId="749710FF" w14:textId="77777777" w:rsidR="00D33785" w:rsidRDefault="00D33785" w:rsidP="00D33785">
      <w:pPr>
        <w:shd w:val="clear" w:color="auto" w:fill="FFFFFF"/>
        <w:jc w:val="both"/>
        <w:rPr>
          <w:rFonts w:asciiTheme="majorHAnsi" w:eastAsia="Avenir" w:hAnsiTheme="majorHAnsi" w:cstheme="majorHAnsi"/>
          <w:color w:val="000000"/>
          <w:sz w:val="21"/>
          <w:szCs w:val="21"/>
        </w:rPr>
      </w:pPr>
    </w:p>
    <w:p w14:paraId="67079322" w14:textId="087513D3" w:rsidR="00720793" w:rsidRPr="005E1DB6" w:rsidRDefault="00720793" w:rsidP="00720793">
      <w:pPr>
        <w:pStyle w:val="NormalWeb"/>
        <w:spacing w:before="0" w:beforeAutospacing="0" w:after="0" w:afterAutospacing="0"/>
        <w:jc w:val="both"/>
        <w:rPr>
          <w:rFonts w:asciiTheme="majorHAnsi" w:eastAsia="Avenir" w:hAnsiTheme="majorHAnsi" w:cstheme="majorHAnsi"/>
          <w:color w:val="000000"/>
          <w:sz w:val="21"/>
          <w:szCs w:val="21"/>
        </w:rPr>
      </w:pPr>
      <w:r w:rsidRPr="005E1DB6">
        <w:rPr>
          <w:rFonts w:asciiTheme="majorHAnsi" w:eastAsia="Avenir" w:hAnsiTheme="majorHAnsi" w:cstheme="majorHAnsi"/>
          <w:color w:val="000000"/>
          <w:sz w:val="21"/>
          <w:szCs w:val="21"/>
        </w:rPr>
        <w:t>En juin 2018, Solidarité Sida et ITPC-MENA, en partenariat avec des associations partenaires de la région MENA ont lancé le programme FORSS (</w:t>
      </w:r>
      <w:r w:rsidR="007E0846" w:rsidRPr="005E1DB6">
        <w:rPr>
          <w:rFonts w:asciiTheme="majorHAnsi" w:eastAsia="Avenir" w:hAnsiTheme="majorHAnsi" w:cstheme="majorHAnsi"/>
          <w:color w:val="000000"/>
          <w:sz w:val="21"/>
          <w:szCs w:val="21"/>
        </w:rPr>
        <w:t>Former</w:t>
      </w:r>
      <w:r w:rsidRPr="005E1DB6">
        <w:rPr>
          <w:rFonts w:asciiTheme="majorHAnsi" w:eastAsia="Avenir" w:hAnsiTheme="majorHAnsi" w:cstheme="majorHAnsi"/>
          <w:color w:val="000000"/>
          <w:sz w:val="21"/>
          <w:szCs w:val="21"/>
        </w:rPr>
        <w:t xml:space="preserve">, Suivre, Soutenir). Ce programme, financé par L’Initiative, vise à contribuer </w:t>
      </w:r>
      <w:proofErr w:type="spellStart"/>
      <w:r w:rsidRPr="005E1DB6">
        <w:rPr>
          <w:rFonts w:asciiTheme="majorHAnsi" w:eastAsia="Avenir" w:hAnsiTheme="majorHAnsi" w:cstheme="majorHAnsi"/>
          <w:color w:val="000000"/>
          <w:sz w:val="21"/>
          <w:szCs w:val="21"/>
        </w:rPr>
        <w:t>a</w:t>
      </w:r>
      <w:proofErr w:type="spellEnd"/>
      <w:r w:rsidRPr="005E1DB6">
        <w:rPr>
          <w:rFonts w:asciiTheme="majorHAnsi" w:eastAsia="Avenir" w:hAnsiTheme="majorHAnsi" w:cstheme="majorHAnsi"/>
          <w:color w:val="000000"/>
          <w:sz w:val="21"/>
          <w:szCs w:val="21"/>
        </w:rPr>
        <w:t xml:space="preserve">̀ l'accélération de la riposte VIH dans la </w:t>
      </w:r>
      <w:r w:rsidR="007E0846" w:rsidRPr="005E1DB6">
        <w:rPr>
          <w:rFonts w:asciiTheme="majorHAnsi" w:eastAsia="Avenir" w:hAnsiTheme="majorHAnsi" w:cstheme="majorHAnsi"/>
          <w:color w:val="000000"/>
          <w:sz w:val="21"/>
          <w:szCs w:val="21"/>
        </w:rPr>
        <w:t>région</w:t>
      </w:r>
      <w:r w:rsidRPr="005E1DB6">
        <w:rPr>
          <w:rFonts w:asciiTheme="majorHAnsi" w:eastAsia="Avenir" w:hAnsiTheme="majorHAnsi" w:cstheme="majorHAnsi"/>
          <w:color w:val="000000"/>
          <w:sz w:val="21"/>
          <w:szCs w:val="21"/>
        </w:rPr>
        <w:t xml:space="preserve"> MENA en </w:t>
      </w:r>
      <w:r w:rsidR="007E0846" w:rsidRPr="005E1DB6">
        <w:rPr>
          <w:rFonts w:asciiTheme="majorHAnsi" w:eastAsia="Avenir" w:hAnsiTheme="majorHAnsi" w:cstheme="majorHAnsi"/>
          <w:color w:val="000000"/>
          <w:sz w:val="21"/>
          <w:szCs w:val="21"/>
        </w:rPr>
        <w:t>renforçant</w:t>
      </w:r>
      <w:r w:rsidRPr="005E1DB6">
        <w:rPr>
          <w:rFonts w:asciiTheme="majorHAnsi" w:eastAsia="Avenir" w:hAnsiTheme="majorHAnsi" w:cstheme="majorHAnsi"/>
          <w:color w:val="000000"/>
          <w:sz w:val="21"/>
          <w:szCs w:val="21"/>
        </w:rPr>
        <w:t xml:space="preserve"> l'interaction entre les </w:t>
      </w:r>
      <w:r w:rsidR="007E0846" w:rsidRPr="005E1DB6">
        <w:rPr>
          <w:rFonts w:asciiTheme="majorHAnsi" w:eastAsia="Avenir" w:hAnsiTheme="majorHAnsi" w:cstheme="majorHAnsi"/>
          <w:color w:val="000000"/>
          <w:sz w:val="21"/>
          <w:szCs w:val="21"/>
        </w:rPr>
        <w:t>systèmes</w:t>
      </w:r>
      <w:r w:rsidRPr="005E1DB6">
        <w:rPr>
          <w:rFonts w:asciiTheme="majorHAnsi" w:eastAsia="Avenir" w:hAnsiTheme="majorHAnsi" w:cstheme="majorHAnsi"/>
          <w:color w:val="000000"/>
          <w:sz w:val="21"/>
          <w:szCs w:val="21"/>
        </w:rPr>
        <w:t xml:space="preserve"> de santé communautaire et formel pour une prise en charge de </w:t>
      </w:r>
      <w:r w:rsidR="007E0846" w:rsidRPr="005E1DB6">
        <w:rPr>
          <w:rFonts w:asciiTheme="majorHAnsi" w:eastAsia="Avenir" w:hAnsiTheme="majorHAnsi" w:cstheme="majorHAnsi"/>
          <w:color w:val="000000"/>
          <w:sz w:val="21"/>
          <w:szCs w:val="21"/>
        </w:rPr>
        <w:t>qualité</w:t>
      </w:r>
      <w:r w:rsidRPr="005E1DB6">
        <w:rPr>
          <w:rFonts w:asciiTheme="majorHAnsi" w:eastAsia="Avenir" w:hAnsiTheme="majorHAnsi" w:cstheme="majorHAnsi"/>
          <w:color w:val="000000"/>
          <w:sz w:val="21"/>
          <w:szCs w:val="21"/>
        </w:rPr>
        <w:t xml:space="preserve">́ des PVVIH et groupes de populations </w:t>
      </w:r>
      <w:r w:rsidR="007E0846" w:rsidRPr="005E1DB6">
        <w:rPr>
          <w:rFonts w:asciiTheme="majorHAnsi" w:eastAsia="Avenir" w:hAnsiTheme="majorHAnsi" w:cstheme="majorHAnsi"/>
          <w:color w:val="000000"/>
          <w:sz w:val="21"/>
          <w:szCs w:val="21"/>
        </w:rPr>
        <w:t>clés</w:t>
      </w:r>
      <w:r w:rsidRPr="005E1DB6">
        <w:rPr>
          <w:rFonts w:asciiTheme="majorHAnsi" w:eastAsia="Avenir" w:hAnsiTheme="majorHAnsi" w:cstheme="majorHAnsi"/>
          <w:color w:val="000000"/>
          <w:sz w:val="21"/>
          <w:szCs w:val="21"/>
        </w:rPr>
        <w:t>.</w:t>
      </w:r>
    </w:p>
    <w:p w14:paraId="11ECC12F" w14:textId="515E1539" w:rsidR="004B6846" w:rsidRPr="005E1DB6" w:rsidRDefault="004B6846" w:rsidP="004B6846">
      <w:pPr>
        <w:jc w:val="both"/>
        <w:rPr>
          <w:rFonts w:asciiTheme="majorHAnsi" w:eastAsia="Avenir" w:hAnsiTheme="majorHAnsi" w:cstheme="majorHAnsi"/>
          <w:color w:val="000000"/>
          <w:sz w:val="21"/>
          <w:szCs w:val="21"/>
        </w:rPr>
      </w:pPr>
      <w:r w:rsidRPr="005E1DB6">
        <w:rPr>
          <w:rFonts w:asciiTheme="majorHAnsi" w:eastAsia="Avenir" w:hAnsiTheme="majorHAnsi" w:cstheme="majorHAnsi"/>
          <w:color w:val="000000"/>
          <w:sz w:val="21"/>
          <w:szCs w:val="21"/>
        </w:rPr>
        <w:t>Cette initiative est portée en collaboration avec 4 organisations de la région MENA : Association des gestionnaires de développement (AGD) de la Mauritanie, l’Association tunisienne de lutte contre les IST/Sida (ATL MST/SIDA) de la Tunisie, l’Association MARSA du Liban et l’Association national de réduction de risque au Maroc (</w:t>
      </w:r>
      <w:r w:rsidR="007E0846" w:rsidRPr="005E1DB6">
        <w:rPr>
          <w:rFonts w:asciiTheme="majorHAnsi" w:eastAsia="Avenir" w:hAnsiTheme="majorHAnsi" w:cstheme="majorHAnsi"/>
          <w:color w:val="000000"/>
          <w:sz w:val="21"/>
          <w:szCs w:val="21"/>
        </w:rPr>
        <w:t>RDR</w:t>
      </w:r>
      <w:r w:rsidRPr="005E1DB6">
        <w:rPr>
          <w:rFonts w:asciiTheme="majorHAnsi" w:eastAsia="Avenir" w:hAnsiTheme="majorHAnsi" w:cstheme="majorHAnsi"/>
          <w:color w:val="000000"/>
          <w:sz w:val="21"/>
          <w:szCs w:val="21"/>
        </w:rPr>
        <w:t>-Maroc).</w:t>
      </w:r>
    </w:p>
    <w:p w14:paraId="6050AC3E" w14:textId="77777777" w:rsidR="004B6846" w:rsidRPr="005E1DB6" w:rsidRDefault="004B6846" w:rsidP="00720793">
      <w:pPr>
        <w:pStyle w:val="NormalWeb"/>
        <w:spacing w:before="0" w:beforeAutospacing="0" w:after="0" w:afterAutospacing="0"/>
        <w:jc w:val="both"/>
        <w:rPr>
          <w:rFonts w:asciiTheme="majorHAnsi" w:eastAsia="Avenir" w:hAnsiTheme="majorHAnsi" w:cstheme="majorHAnsi"/>
          <w:color w:val="000000"/>
          <w:sz w:val="21"/>
          <w:szCs w:val="21"/>
        </w:rPr>
      </w:pPr>
    </w:p>
    <w:p w14:paraId="28A47956" w14:textId="77777777" w:rsidR="00720793" w:rsidRPr="005E1DB6" w:rsidRDefault="00720793" w:rsidP="00720793">
      <w:pPr>
        <w:rPr>
          <w:rFonts w:asciiTheme="majorHAnsi" w:eastAsia="Avenir" w:hAnsiTheme="majorHAnsi" w:cstheme="majorHAnsi"/>
          <w:color w:val="000000"/>
          <w:sz w:val="21"/>
          <w:szCs w:val="21"/>
        </w:rPr>
      </w:pPr>
    </w:p>
    <w:p w14:paraId="48CFA6FE" w14:textId="39873EF1" w:rsidR="00720793" w:rsidRPr="005E1DB6" w:rsidRDefault="00720793" w:rsidP="00720793">
      <w:pPr>
        <w:pStyle w:val="NormalWeb"/>
        <w:spacing w:before="0" w:beforeAutospacing="0" w:after="0" w:afterAutospacing="0"/>
        <w:jc w:val="both"/>
        <w:rPr>
          <w:rFonts w:asciiTheme="majorHAnsi" w:eastAsia="Avenir" w:hAnsiTheme="majorHAnsi" w:cstheme="majorHAnsi"/>
          <w:color w:val="000000"/>
          <w:sz w:val="21"/>
          <w:szCs w:val="21"/>
        </w:rPr>
      </w:pPr>
      <w:r w:rsidRPr="005E1DB6">
        <w:rPr>
          <w:rFonts w:asciiTheme="majorHAnsi" w:eastAsia="Avenir" w:hAnsiTheme="majorHAnsi" w:cstheme="majorHAnsi"/>
          <w:color w:val="000000"/>
          <w:sz w:val="21"/>
          <w:szCs w:val="21"/>
        </w:rPr>
        <w:t xml:space="preserve">Au cœur de ce programme se trouve la mise en place d'observatoires communautaires, qui permettront de collecter et documenter les barrières à l’accès aux services et produits de santé existants au niveau local, national et régional. </w:t>
      </w:r>
      <w:r w:rsidR="004B6846" w:rsidRPr="005E1DB6">
        <w:rPr>
          <w:rFonts w:asciiTheme="majorHAnsi" w:eastAsia="Avenir" w:hAnsiTheme="majorHAnsi" w:cstheme="majorHAnsi"/>
          <w:color w:val="000000"/>
          <w:sz w:val="21"/>
          <w:szCs w:val="21"/>
        </w:rPr>
        <w:t>Chaque association recrute des équipe</w:t>
      </w:r>
      <w:r w:rsidR="000C2B06">
        <w:rPr>
          <w:rFonts w:asciiTheme="majorHAnsi" w:eastAsia="Avenir" w:hAnsiTheme="majorHAnsi" w:cstheme="majorHAnsi"/>
          <w:color w:val="000000"/>
          <w:sz w:val="21"/>
          <w:szCs w:val="21"/>
        </w:rPr>
        <w:t>s</w:t>
      </w:r>
      <w:r w:rsidR="004B6846" w:rsidRPr="005E1DB6">
        <w:rPr>
          <w:rFonts w:asciiTheme="majorHAnsi" w:eastAsia="Avenir" w:hAnsiTheme="majorHAnsi" w:cstheme="majorHAnsi"/>
          <w:color w:val="000000"/>
          <w:sz w:val="21"/>
          <w:szCs w:val="21"/>
        </w:rPr>
        <w:t xml:space="preserve"> de </w:t>
      </w:r>
      <w:proofErr w:type="spellStart"/>
      <w:proofErr w:type="gramStart"/>
      <w:r w:rsidR="004B6846" w:rsidRPr="005E1DB6">
        <w:rPr>
          <w:rFonts w:asciiTheme="majorHAnsi" w:eastAsia="Avenir" w:hAnsiTheme="majorHAnsi" w:cstheme="majorHAnsi"/>
          <w:color w:val="000000"/>
          <w:sz w:val="21"/>
          <w:szCs w:val="21"/>
        </w:rPr>
        <w:t>collecteur.ice.s</w:t>
      </w:r>
      <w:proofErr w:type="spellEnd"/>
      <w:proofErr w:type="gramEnd"/>
      <w:r w:rsidR="004B6846" w:rsidRPr="005E1DB6">
        <w:rPr>
          <w:rFonts w:asciiTheme="majorHAnsi" w:eastAsia="Avenir" w:hAnsiTheme="majorHAnsi" w:cstheme="majorHAnsi"/>
          <w:color w:val="000000"/>
          <w:sz w:val="21"/>
          <w:szCs w:val="21"/>
        </w:rPr>
        <w:t xml:space="preserve">, </w:t>
      </w:r>
      <w:proofErr w:type="spellStart"/>
      <w:r w:rsidR="004B6846" w:rsidRPr="005E1DB6">
        <w:rPr>
          <w:rFonts w:asciiTheme="majorHAnsi" w:eastAsia="Avenir" w:hAnsiTheme="majorHAnsi" w:cstheme="majorHAnsi"/>
          <w:color w:val="000000"/>
          <w:sz w:val="21"/>
          <w:szCs w:val="21"/>
        </w:rPr>
        <w:t>présent.e.s</w:t>
      </w:r>
      <w:proofErr w:type="spellEnd"/>
      <w:r w:rsidR="004B6846" w:rsidRPr="005E1DB6">
        <w:rPr>
          <w:rFonts w:asciiTheme="majorHAnsi" w:eastAsia="Avenir" w:hAnsiTheme="majorHAnsi" w:cstheme="majorHAnsi"/>
          <w:color w:val="000000"/>
          <w:sz w:val="21"/>
          <w:szCs w:val="21"/>
        </w:rPr>
        <w:t xml:space="preserve"> sur le terrain pour administrer les questionnaires aux populations cibles sur site.</w:t>
      </w:r>
      <w:r w:rsidRPr="005E1DB6">
        <w:rPr>
          <w:rFonts w:asciiTheme="majorHAnsi" w:eastAsia="Avenir" w:hAnsiTheme="majorHAnsi" w:cstheme="majorHAnsi"/>
          <w:color w:val="000000"/>
          <w:sz w:val="21"/>
          <w:szCs w:val="21"/>
        </w:rPr>
        <w:tab/>
      </w:r>
    </w:p>
    <w:p w14:paraId="52AA5635" w14:textId="1D6948E8" w:rsidR="006549EA" w:rsidRPr="005E1DB6" w:rsidRDefault="006549EA" w:rsidP="00AE5BAA">
      <w:pPr>
        <w:shd w:val="clear" w:color="auto" w:fill="FFFFFF"/>
        <w:jc w:val="both"/>
        <w:rPr>
          <w:rFonts w:asciiTheme="majorHAnsi" w:eastAsia="Avenir" w:hAnsiTheme="majorHAnsi" w:cstheme="majorHAnsi"/>
          <w:color w:val="000000"/>
          <w:sz w:val="22"/>
          <w:szCs w:val="22"/>
        </w:rPr>
      </w:pPr>
    </w:p>
    <w:p w14:paraId="3EB57EED" w14:textId="36C8854E" w:rsidR="00720793" w:rsidRDefault="00720793" w:rsidP="00156ECB">
      <w:pPr>
        <w:jc w:val="both"/>
        <w:rPr>
          <w:rFonts w:asciiTheme="majorHAnsi" w:eastAsia="Avenir" w:hAnsiTheme="majorHAnsi" w:cstheme="majorHAnsi"/>
          <w:color w:val="000000"/>
          <w:sz w:val="21"/>
          <w:szCs w:val="21"/>
        </w:rPr>
      </w:pPr>
      <w:r w:rsidRPr="005E1DB6">
        <w:rPr>
          <w:rFonts w:asciiTheme="majorHAnsi" w:eastAsia="Avenir" w:hAnsiTheme="majorHAnsi" w:cstheme="majorHAnsi"/>
          <w:color w:val="000000"/>
          <w:sz w:val="21"/>
          <w:szCs w:val="21"/>
        </w:rPr>
        <w:t xml:space="preserve">Le présent appel à candidatures </w:t>
      </w:r>
      <w:r w:rsidR="00156ECB" w:rsidRPr="005E1DB6">
        <w:rPr>
          <w:rFonts w:asciiTheme="majorHAnsi" w:eastAsia="Avenir" w:hAnsiTheme="majorHAnsi" w:cstheme="majorHAnsi"/>
          <w:color w:val="000000"/>
          <w:sz w:val="21"/>
          <w:szCs w:val="21"/>
        </w:rPr>
        <w:t>concerne l</w:t>
      </w:r>
      <w:r w:rsidR="004B6846" w:rsidRPr="005E1DB6">
        <w:rPr>
          <w:rFonts w:asciiTheme="majorHAnsi" w:eastAsia="Avenir" w:hAnsiTheme="majorHAnsi" w:cstheme="majorHAnsi"/>
          <w:color w:val="000000"/>
          <w:sz w:val="21"/>
          <w:szCs w:val="21"/>
        </w:rPr>
        <w:t xml:space="preserve">e recrutement de </w:t>
      </w:r>
      <w:proofErr w:type="spellStart"/>
      <w:r w:rsidR="004B6846" w:rsidRPr="005E1DB6">
        <w:rPr>
          <w:rFonts w:asciiTheme="majorHAnsi" w:eastAsia="Avenir" w:hAnsiTheme="majorHAnsi" w:cstheme="majorHAnsi"/>
          <w:color w:val="000000"/>
          <w:sz w:val="21"/>
          <w:szCs w:val="21"/>
        </w:rPr>
        <w:t>superviseur.</w:t>
      </w:r>
      <w:proofErr w:type="gramStart"/>
      <w:r w:rsidR="004B6846" w:rsidRPr="005E1DB6">
        <w:rPr>
          <w:rFonts w:asciiTheme="majorHAnsi" w:eastAsia="Avenir" w:hAnsiTheme="majorHAnsi" w:cstheme="majorHAnsi"/>
          <w:color w:val="000000"/>
          <w:sz w:val="21"/>
          <w:szCs w:val="21"/>
        </w:rPr>
        <w:t>e.s</w:t>
      </w:r>
      <w:proofErr w:type="spellEnd"/>
      <w:proofErr w:type="gramEnd"/>
      <w:r w:rsidR="004B6846" w:rsidRPr="005E1DB6">
        <w:rPr>
          <w:rFonts w:asciiTheme="majorHAnsi" w:eastAsia="Avenir" w:hAnsiTheme="majorHAnsi" w:cstheme="majorHAnsi"/>
          <w:color w:val="000000"/>
          <w:sz w:val="21"/>
          <w:szCs w:val="21"/>
        </w:rPr>
        <w:t xml:space="preserve"> de collectes.</w:t>
      </w:r>
    </w:p>
    <w:p w14:paraId="15FCD263" w14:textId="1F1FEA85" w:rsidR="00E34F94" w:rsidRDefault="00E34F94" w:rsidP="00156ECB">
      <w:pPr>
        <w:jc w:val="both"/>
        <w:rPr>
          <w:rFonts w:asciiTheme="majorHAnsi" w:eastAsia="Avenir" w:hAnsiTheme="majorHAnsi" w:cstheme="majorHAnsi"/>
          <w:color w:val="000000"/>
          <w:sz w:val="21"/>
          <w:szCs w:val="21"/>
        </w:rPr>
      </w:pPr>
    </w:p>
    <w:p w14:paraId="2674BFE4" w14:textId="2627F007" w:rsidR="00E34F94" w:rsidRPr="003963F0" w:rsidRDefault="00E34F94" w:rsidP="00156ECB">
      <w:pPr>
        <w:jc w:val="both"/>
        <w:rPr>
          <w:rFonts w:asciiTheme="majorHAnsi" w:eastAsia="Avenir" w:hAnsiTheme="majorHAnsi" w:cstheme="majorHAnsi"/>
          <w:i/>
          <w:iCs/>
          <w:color w:val="002060"/>
          <w:sz w:val="21"/>
          <w:szCs w:val="21"/>
        </w:rPr>
      </w:pPr>
      <w:r w:rsidRPr="003963F0">
        <w:rPr>
          <w:rFonts w:asciiTheme="majorHAnsi" w:eastAsia="Avenir" w:hAnsiTheme="majorHAnsi" w:cstheme="majorHAnsi"/>
          <w:i/>
          <w:iCs/>
          <w:color w:val="002060"/>
          <w:sz w:val="21"/>
          <w:szCs w:val="21"/>
        </w:rPr>
        <w:t xml:space="preserve">NB : </w:t>
      </w:r>
      <w:r w:rsidR="004B6846">
        <w:rPr>
          <w:rFonts w:asciiTheme="majorHAnsi" w:eastAsia="Avenir" w:hAnsiTheme="majorHAnsi" w:cstheme="majorHAnsi"/>
          <w:i/>
          <w:iCs/>
          <w:color w:val="002060"/>
          <w:sz w:val="21"/>
          <w:szCs w:val="21"/>
        </w:rPr>
        <w:t xml:space="preserve">les </w:t>
      </w:r>
      <w:proofErr w:type="spellStart"/>
      <w:r w:rsidR="004B6846">
        <w:rPr>
          <w:rFonts w:asciiTheme="majorHAnsi" w:eastAsia="Avenir" w:hAnsiTheme="majorHAnsi" w:cstheme="majorHAnsi"/>
          <w:i/>
          <w:iCs/>
          <w:color w:val="002060"/>
          <w:sz w:val="21"/>
          <w:szCs w:val="21"/>
        </w:rPr>
        <w:t>superviseur.</w:t>
      </w:r>
      <w:proofErr w:type="gramStart"/>
      <w:r w:rsidR="004B6846">
        <w:rPr>
          <w:rFonts w:asciiTheme="majorHAnsi" w:eastAsia="Avenir" w:hAnsiTheme="majorHAnsi" w:cstheme="majorHAnsi"/>
          <w:i/>
          <w:iCs/>
          <w:color w:val="002060"/>
          <w:sz w:val="21"/>
          <w:szCs w:val="21"/>
        </w:rPr>
        <w:t>e.s</w:t>
      </w:r>
      <w:proofErr w:type="spellEnd"/>
      <w:proofErr w:type="gramEnd"/>
      <w:r w:rsidR="004B6846">
        <w:rPr>
          <w:rFonts w:asciiTheme="majorHAnsi" w:eastAsia="Avenir" w:hAnsiTheme="majorHAnsi" w:cstheme="majorHAnsi"/>
          <w:i/>
          <w:iCs/>
          <w:color w:val="002060"/>
          <w:sz w:val="21"/>
          <w:szCs w:val="21"/>
        </w:rPr>
        <w:t xml:space="preserve"> </w:t>
      </w:r>
      <w:r w:rsidR="003963F0" w:rsidRPr="003963F0">
        <w:rPr>
          <w:rFonts w:asciiTheme="majorHAnsi" w:eastAsia="Avenir" w:hAnsiTheme="majorHAnsi" w:cstheme="majorHAnsi"/>
          <w:i/>
          <w:iCs/>
          <w:color w:val="002060"/>
          <w:sz w:val="21"/>
          <w:szCs w:val="21"/>
        </w:rPr>
        <w:t xml:space="preserve"> bénéficient d’une formation dispensée</w:t>
      </w:r>
      <w:r w:rsidR="004B6846">
        <w:rPr>
          <w:rFonts w:asciiTheme="majorHAnsi" w:eastAsia="Avenir" w:hAnsiTheme="majorHAnsi" w:cstheme="majorHAnsi"/>
          <w:i/>
          <w:iCs/>
          <w:color w:val="002060"/>
          <w:sz w:val="21"/>
          <w:szCs w:val="21"/>
        </w:rPr>
        <w:t xml:space="preserve"> par l’équipe projet</w:t>
      </w:r>
      <w:r w:rsidR="003963F0" w:rsidRPr="003963F0">
        <w:rPr>
          <w:rFonts w:asciiTheme="majorHAnsi" w:eastAsia="Avenir" w:hAnsiTheme="majorHAnsi" w:cstheme="majorHAnsi"/>
          <w:i/>
          <w:iCs/>
          <w:color w:val="002060"/>
          <w:sz w:val="21"/>
          <w:szCs w:val="21"/>
        </w:rPr>
        <w:t xml:space="preserve"> dans le cadre du programme FORSS</w:t>
      </w:r>
    </w:p>
    <w:p w14:paraId="5AA217EF" w14:textId="177D06CA" w:rsidR="005A1D89" w:rsidRDefault="005A1D89" w:rsidP="005A1D89">
      <w:pPr>
        <w:shd w:val="clear" w:color="auto" w:fill="FFFFFF"/>
        <w:jc w:val="both"/>
        <w:rPr>
          <w:rFonts w:asciiTheme="majorHAnsi" w:eastAsia="Avenir" w:hAnsiTheme="majorHAnsi" w:cstheme="majorHAnsi"/>
          <w:color w:val="000000"/>
          <w:sz w:val="21"/>
          <w:szCs w:val="21"/>
        </w:rPr>
      </w:pPr>
    </w:p>
    <w:p w14:paraId="1622B5B7" w14:textId="203EDEAE" w:rsidR="005A1D89" w:rsidRPr="000917B3" w:rsidRDefault="00D16898" w:rsidP="005A1D89">
      <w:pPr>
        <w:pBdr>
          <w:top w:val="nil"/>
          <w:left w:val="nil"/>
          <w:bottom w:val="single" w:sz="4" w:space="1" w:color="0070C0"/>
          <w:right w:val="nil"/>
          <w:between w:val="nil"/>
        </w:pBdr>
        <w:shd w:val="clear" w:color="auto" w:fill="FFFFFF"/>
        <w:rPr>
          <w:rFonts w:asciiTheme="majorHAnsi" w:eastAsia="Avenir" w:hAnsiTheme="majorHAnsi" w:cstheme="majorHAnsi"/>
          <w:b/>
          <w:color w:val="002060"/>
          <w:sz w:val="22"/>
          <w:szCs w:val="22"/>
        </w:rPr>
      </w:pPr>
      <w:r>
        <w:rPr>
          <w:rFonts w:asciiTheme="majorHAnsi" w:eastAsia="Avenir" w:hAnsiTheme="majorHAnsi" w:cstheme="majorHAnsi"/>
          <w:b/>
          <w:color w:val="002060"/>
          <w:sz w:val="22"/>
          <w:szCs w:val="22"/>
        </w:rPr>
        <w:t xml:space="preserve">Missions et responsabilités </w:t>
      </w:r>
    </w:p>
    <w:p w14:paraId="4CA1DAF6" w14:textId="77777777" w:rsidR="005A1D89" w:rsidRDefault="005A1D89" w:rsidP="005A1D89">
      <w:pPr>
        <w:shd w:val="clear" w:color="auto" w:fill="FFFFFF"/>
        <w:jc w:val="both"/>
        <w:rPr>
          <w:rFonts w:asciiTheme="majorHAnsi" w:eastAsia="Avenir" w:hAnsiTheme="majorHAnsi" w:cstheme="majorHAnsi"/>
          <w:color w:val="000000"/>
          <w:sz w:val="21"/>
          <w:szCs w:val="21"/>
        </w:rPr>
      </w:pPr>
    </w:p>
    <w:p w14:paraId="327A3A7E" w14:textId="742CCA73" w:rsidR="005A1D89" w:rsidRPr="00D16898" w:rsidRDefault="004B6846" w:rsidP="005A1D89">
      <w:pPr>
        <w:shd w:val="clear" w:color="auto" w:fill="FFFFFF"/>
        <w:jc w:val="both"/>
        <w:rPr>
          <w:rFonts w:asciiTheme="majorHAnsi" w:eastAsia="Avenir" w:hAnsiTheme="majorHAnsi" w:cstheme="majorHAnsi"/>
          <w:color w:val="002060"/>
          <w:sz w:val="21"/>
          <w:szCs w:val="21"/>
        </w:rPr>
      </w:pPr>
      <w:r w:rsidRPr="004B6846">
        <w:rPr>
          <w:rFonts w:asciiTheme="majorHAnsi" w:eastAsia="Avenir" w:hAnsiTheme="majorHAnsi" w:cstheme="majorHAnsi"/>
          <w:color w:val="002060"/>
          <w:sz w:val="21"/>
          <w:szCs w:val="21"/>
        </w:rPr>
        <w:t xml:space="preserve">Supervision des </w:t>
      </w:r>
      <w:proofErr w:type="spellStart"/>
      <w:proofErr w:type="gramStart"/>
      <w:r w:rsidR="002654C4">
        <w:rPr>
          <w:rFonts w:asciiTheme="majorHAnsi" w:eastAsia="Avenir" w:hAnsiTheme="majorHAnsi" w:cstheme="majorHAnsi"/>
          <w:color w:val="002060"/>
          <w:sz w:val="21"/>
          <w:szCs w:val="21"/>
        </w:rPr>
        <w:t>c</w:t>
      </w:r>
      <w:r w:rsidRPr="004B6846">
        <w:rPr>
          <w:rFonts w:asciiTheme="majorHAnsi" w:eastAsia="Avenir" w:hAnsiTheme="majorHAnsi" w:cstheme="majorHAnsi"/>
          <w:color w:val="002060"/>
          <w:sz w:val="21"/>
          <w:szCs w:val="21"/>
        </w:rPr>
        <w:t>ollecteur</w:t>
      </w:r>
      <w:r w:rsidR="002654C4">
        <w:rPr>
          <w:rFonts w:asciiTheme="majorHAnsi" w:eastAsia="Avenir" w:hAnsiTheme="majorHAnsi" w:cstheme="majorHAnsi"/>
          <w:color w:val="002060"/>
          <w:sz w:val="21"/>
          <w:szCs w:val="21"/>
        </w:rPr>
        <w:t>.ice.</w:t>
      </w:r>
      <w:r w:rsidRPr="004B6846">
        <w:rPr>
          <w:rFonts w:asciiTheme="majorHAnsi" w:eastAsia="Avenir" w:hAnsiTheme="majorHAnsi" w:cstheme="majorHAnsi"/>
          <w:color w:val="002060"/>
          <w:sz w:val="21"/>
          <w:szCs w:val="21"/>
        </w:rPr>
        <w:t>s</w:t>
      </w:r>
      <w:proofErr w:type="spellEnd"/>
      <w:proofErr w:type="gramEnd"/>
      <w:r w:rsidRPr="004B6846">
        <w:rPr>
          <w:rFonts w:asciiTheme="majorHAnsi" w:eastAsia="Avenir" w:hAnsiTheme="majorHAnsi" w:cstheme="majorHAnsi"/>
          <w:color w:val="002060"/>
          <w:sz w:val="21"/>
          <w:szCs w:val="21"/>
        </w:rPr>
        <w:t xml:space="preserve"> de </w:t>
      </w:r>
      <w:r w:rsidR="002654C4">
        <w:rPr>
          <w:rFonts w:asciiTheme="majorHAnsi" w:eastAsia="Avenir" w:hAnsiTheme="majorHAnsi" w:cstheme="majorHAnsi"/>
          <w:color w:val="002060"/>
          <w:sz w:val="21"/>
          <w:szCs w:val="21"/>
        </w:rPr>
        <w:t>d</w:t>
      </w:r>
      <w:r w:rsidRPr="004B6846">
        <w:rPr>
          <w:rFonts w:asciiTheme="majorHAnsi" w:eastAsia="Avenir" w:hAnsiTheme="majorHAnsi" w:cstheme="majorHAnsi"/>
          <w:color w:val="002060"/>
          <w:sz w:val="21"/>
          <w:szCs w:val="21"/>
        </w:rPr>
        <w:t>onnées</w:t>
      </w:r>
      <w:r w:rsidRPr="006E7BC0">
        <w:rPr>
          <w:rFonts w:ascii="Candara" w:hAnsi="Candara"/>
          <w:b/>
          <w:bCs/>
        </w:rPr>
        <w:t xml:space="preserve"> </w:t>
      </w:r>
    </w:p>
    <w:p w14:paraId="1BE98F64" w14:textId="558338F1" w:rsidR="00D16898" w:rsidRDefault="00D16898" w:rsidP="005A1D89">
      <w:pPr>
        <w:shd w:val="clear" w:color="auto" w:fill="FFFFFF"/>
        <w:jc w:val="both"/>
        <w:rPr>
          <w:rFonts w:asciiTheme="majorHAnsi" w:eastAsia="Avenir" w:hAnsiTheme="majorHAnsi" w:cstheme="majorHAnsi"/>
          <w:color w:val="000000"/>
          <w:sz w:val="21"/>
          <w:szCs w:val="21"/>
        </w:rPr>
      </w:pPr>
    </w:p>
    <w:p w14:paraId="56D82036" w14:textId="1E34A9F7" w:rsidR="002654C4" w:rsidRPr="002654C4" w:rsidRDefault="002654C4" w:rsidP="002654C4">
      <w:pPr>
        <w:spacing w:after="200" w:line="276" w:lineRule="auto"/>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 xml:space="preserve">En tant que </w:t>
      </w:r>
      <w:proofErr w:type="spellStart"/>
      <w:proofErr w:type="gramStart"/>
      <w:r w:rsidRPr="002654C4">
        <w:rPr>
          <w:rFonts w:asciiTheme="majorHAnsi" w:eastAsia="Avenir" w:hAnsiTheme="majorHAnsi" w:cstheme="majorHAnsi"/>
          <w:color w:val="000000"/>
          <w:sz w:val="21"/>
          <w:szCs w:val="21"/>
        </w:rPr>
        <w:t>superviseur.e</w:t>
      </w:r>
      <w:proofErr w:type="spellEnd"/>
      <w:proofErr w:type="gramEnd"/>
      <w:r w:rsidRPr="002654C4">
        <w:rPr>
          <w:rFonts w:asciiTheme="majorHAnsi" w:eastAsia="Avenir" w:hAnsiTheme="majorHAnsi" w:cstheme="majorHAnsi"/>
          <w:color w:val="000000"/>
          <w:sz w:val="21"/>
          <w:szCs w:val="21"/>
        </w:rPr>
        <w:t xml:space="preserve">, vous serez le principal point de contact des </w:t>
      </w:r>
      <w:proofErr w:type="spellStart"/>
      <w:r w:rsidRPr="002654C4">
        <w:rPr>
          <w:rFonts w:asciiTheme="majorHAnsi" w:eastAsia="Avenir" w:hAnsiTheme="majorHAnsi" w:cstheme="majorHAnsi"/>
          <w:color w:val="000000"/>
          <w:sz w:val="21"/>
          <w:szCs w:val="21"/>
        </w:rPr>
        <w:t>collecteur.ice.s</w:t>
      </w:r>
      <w:proofErr w:type="spellEnd"/>
      <w:r w:rsidRPr="002654C4">
        <w:rPr>
          <w:rFonts w:asciiTheme="majorHAnsi" w:eastAsia="Avenir" w:hAnsiTheme="majorHAnsi" w:cstheme="majorHAnsi"/>
          <w:color w:val="000000"/>
          <w:sz w:val="21"/>
          <w:szCs w:val="21"/>
        </w:rPr>
        <w:t xml:space="preserve"> de données, jouant un rôle clé dans la coordination et la gestion de cette équipe</w:t>
      </w:r>
      <w:r>
        <w:rPr>
          <w:rFonts w:asciiTheme="majorHAnsi" w:eastAsia="Avenir" w:hAnsiTheme="majorHAnsi" w:cstheme="majorHAnsi"/>
          <w:color w:val="000000"/>
          <w:sz w:val="21"/>
          <w:szCs w:val="21"/>
        </w:rPr>
        <w:t>.</w:t>
      </w:r>
    </w:p>
    <w:p w14:paraId="3C589CC5" w14:textId="549079DB" w:rsidR="002654C4" w:rsidRPr="002654C4" w:rsidRDefault="002654C4" w:rsidP="002654C4">
      <w:pPr>
        <w:pStyle w:val="Paragraphedeliste"/>
        <w:numPr>
          <w:ilvl w:val="0"/>
          <w:numId w:val="15"/>
        </w:numPr>
        <w:spacing w:after="200" w:line="276" w:lineRule="auto"/>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 xml:space="preserve">Vos responsabilités incluent la planification et la tenue de réunions de briefings mensuelles avec les </w:t>
      </w:r>
      <w:proofErr w:type="spellStart"/>
      <w:proofErr w:type="gramStart"/>
      <w:r w:rsidRPr="002654C4">
        <w:rPr>
          <w:rFonts w:asciiTheme="majorHAnsi" w:eastAsia="Avenir" w:hAnsiTheme="majorHAnsi" w:cstheme="majorHAnsi"/>
          <w:color w:val="000000"/>
          <w:sz w:val="21"/>
          <w:szCs w:val="21"/>
        </w:rPr>
        <w:t>collecteur</w:t>
      </w:r>
      <w:r>
        <w:rPr>
          <w:rFonts w:asciiTheme="majorHAnsi" w:eastAsia="Avenir" w:hAnsiTheme="majorHAnsi" w:cstheme="majorHAnsi"/>
          <w:color w:val="000000"/>
          <w:sz w:val="21"/>
          <w:szCs w:val="21"/>
        </w:rPr>
        <w:t>.ice.</w:t>
      </w:r>
      <w:r w:rsidRPr="002654C4">
        <w:rPr>
          <w:rFonts w:asciiTheme="majorHAnsi" w:eastAsia="Avenir" w:hAnsiTheme="majorHAnsi" w:cstheme="majorHAnsi"/>
          <w:color w:val="000000"/>
          <w:sz w:val="21"/>
          <w:szCs w:val="21"/>
        </w:rPr>
        <w:t>s</w:t>
      </w:r>
      <w:proofErr w:type="spellEnd"/>
      <w:proofErr w:type="gramEnd"/>
      <w:r w:rsidRPr="002654C4">
        <w:rPr>
          <w:rFonts w:asciiTheme="majorHAnsi" w:eastAsia="Avenir" w:hAnsiTheme="majorHAnsi" w:cstheme="majorHAnsi"/>
          <w:color w:val="000000"/>
          <w:sz w:val="21"/>
          <w:szCs w:val="21"/>
        </w:rPr>
        <w:t xml:space="preserve"> pour assurer leur compréhension du protocole, répondre à leurs questions et résoudre les problèmes éventuels</w:t>
      </w:r>
      <w:r>
        <w:rPr>
          <w:rFonts w:asciiTheme="majorHAnsi" w:eastAsia="Avenir" w:hAnsiTheme="majorHAnsi" w:cstheme="majorHAnsi"/>
          <w:color w:val="000000"/>
          <w:sz w:val="21"/>
          <w:szCs w:val="21"/>
        </w:rPr>
        <w:t>,</w:t>
      </w:r>
    </w:p>
    <w:p w14:paraId="2E8313A6" w14:textId="1A969B2C" w:rsidR="002654C4" w:rsidRPr="002654C4" w:rsidRDefault="002654C4" w:rsidP="002654C4">
      <w:pPr>
        <w:pStyle w:val="Paragraphedeliste"/>
        <w:numPr>
          <w:ilvl w:val="0"/>
          <w:numId w:val="15"/>
        </w:numPr>
        <w:spacing w:after="200" w:line="276" w:lineRule="auto"/>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Vous veillerez à ce que le protocole soit scrupuleusement suivi, en garantissant que le nombre de collectes prévues soit respecté, et que le planning soit rigoureusement maintenu</w:t>
      </w:r>
      <w:r>
        <w:rPr>
          <w:rFonts w:asciiTheme="majorHAnsi" w:eastAsia="Avenir" w:hAnsiTheme="majorHAnsi" w:cstheme="majorHAnsi"/>
          <w:color w:val="000000"/>
          <w:sz w:val="21"/>
          <w:szCs w:val="21"/>
        </w:rPr>
        <w:t>,</w:t>
      </w:r>
    </w:p>
    <w:p w14:paraId="75959839" w14:textId="2A9211D1" w:rsidR="002654C4" w:rsidRPr="002654C4" w:rsidRDefault="002654C4" w:rsidP="002654C4">
      <w:pPr>
        <w:pStyle w:val="Paragraphedeliste"/>
        <w:numPr>
          <w:ilvl w:val="0"/>
          <w:numId w:val="15"/>
        </w:numPr>
        <w:spacing w:after="200" w:line="276" w:lineRule="auto"/>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 xml:space="preserve">La gestion efficace des outils et du matériel de collecte sera sous votre supervision, tout comme les visites régulières sur le terrain pour évaluer les conditions de collecte et offrir un soutien aux </w:t>
      </w:r>
      <w:r>
        <w:rPr>
          <w:rFonts w:asciiTheme="majorHAnsi" w:eastAsia="Avenir" w:hAnsiTheme="majorHAnsi" w:cstheme="majorHAnsi"/>
          <w:color w:val="000000"/>
          <w:sz w:val="21"/>
          <w:szCs w:val="21"/>
        </w:rPr>
        <w:t>équipes de collecte,</w:t>
      </w:r>
    </w:p>
    <w:p w14:paraId="12620EA2" w14:textId="6001F49D" w:rsidR="002654C4" w:rsidRDefault="002654C4" w:rsidP="000C2B06">
      <w:pPr>
        <w:pStyle w:val="Paragraphedeliste"/>
        <w:numPr>
          <w:ilvl w:val="0"/>
          <w:numId w:val="15"/>
        </w:numPr>
        <w:spacing w:after="200" w:line="276" w:lineRule="auto"/>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 xml:space="preserve">Vous serez responsable de la vérification et de la validation des données contenues dans les rapports de collecte soumis par les </w:t>
      </w:r>
      <w:proofErr w:type="spellStart"/>
      <w:proofErr w:type="gramStart"/>
      <w:r w:rsidRPr="002654C4">
        <w:rPr>
          <w:rFonts w:asciiTheme="majorHAnsi" w:eastAsia="Avenir" w:hAnsiTheme="majorHAnsi" w:cstheme="majorHAnsi"/>
          <w:color w:val="000000"/>
          <w:sz w:val="21"/>
          <w:szCs w:val="21"/>
        </w:rPr>
        <w:t>collecteur</w:t>
      </w:r>
      <w:r>
        <w:rPr>
          <w:rFonts w:asciiTheme="majorHAnsi" w:eastAsia="Avenir" w:hAnsiTheme="majorHAnsi" w:cstheme="majorHAnsi"/>
          <w:color w:val="000000"/>
          <w:sz w:val="21"/>
          <w:szCs w:val="21"/>
        </w:rPr>
        <w:t>.ice.</w:t>
      </w:r>
      <w:r w:rsidRPr="002654C4">
        <w:rPr>
          <w:rFonts w:asciiTheme="majorHAnsi" w:eastAsia="Avenir" w:hAnsiTheme="majorHAnsi" w:cstheme="majorHAnsi"/>
          <w:color w:val="000000"/>
          <w:sz w:val="21"/>
          <w:szCs w:val="21"/>
        </w:rPr>
        <w:t>s</w:t>
      </w:r>
      <w:proofErr w:type="spellEnd"/>
      <w:r w:rsidRPr="002654C4">
        <w:rPr>
          <w:rFonts w:asciiTheme="majorHAnsi" w:eastAsia="Avenir" w:hAnsiTheme="majorHAnsi" w:cstheme="majorHAnsi"/>
          <w:color w:val="000000"/>
          <w:sz w:val="21"/>
          <w:szCs w:val="21"/>
        </w:rPr>
        <w:t>.</w:t>
      </w:r>
      <w:proofErr w:type="gramEnd"/>
    </w:p>
    <w:p w14:paraId="3BE49BF6" w14:textId="5ECE2665" w:rsidR="000C2B06" w:rsidRPr="000C2B06" w:rsidRDefault="000C2B06" w:rsidP="000C2B06">
      <w:pPr>
        <w:pStyle w:val="Paragraphedeliste"/>
        <w:numPr>
          <w:ilvl w:val="0"/>
          <w:numId w:val="15"/>
        </w:numPr>
        <w:spacing w:after="200" w:line="276" w:lineRule="auto"/>
        <w:jc w:val="both"/>
        <w:rPr>
          <w:rFonts w:asciiTheme="majorHAnsi" w:eastAsia="Avenir" w:hAnsiTheme="majorHAnsi" w:cstheme="majorHAnsi"/>
          <w:color w:val="000000"/>
          <w:sz w:val="21"/>
          <w:szCs w:val="21"/>
        </w:rPr>
      </w:pPr>
      <w:r>
        <w:rPr>
          <w:rFonts w:asciiTheme="majorHAnsi" w:eastAsia="Avenir" w:hAnsiTheme="majorHAnsi" w:cstheme="majorHAnsi"/>
          <w:color w:val="000000"/>
          <w:sz w:val="21"/>
          <w:szCs w:val="21"/>
        </w:rPr>
        <w:t>C’est une mission de nature ponctuelle et ne constitue pas un engagement à temps plein</w:t>
      </w:r>
    </w:p>
    <w:p w14:paraId="12A6AE1A" w14:textId="77777777" w:rsidR="002654C4" w:rsidRDefault="002654C4">
      <w:pPr>
        <w:rPr>
          <w:rFonts w:asciiTheme="majorHAnsi" w:eastAsia="Avenir" w:hAnsiTheme="majorHAnsi" w:cstheme="majorHAnsi"/>
          <w:color w:val="002060"/>
          <w:sz w:val="21"/>
          <w:szCs w:val="21"/>
        </w:rPr>
      </w:pPr>
      <w:r>
        <w:rPr>
          <w:rFonts w:asciiTheme="majorHAnsi" w:eastAsia="Avenir" w:hAnsiTheme="majorHAnsi" w:cstheme="majorHAnsi"/>
          <w:color w:val="002060"/>
          <w:sz w:val="21"/>
          <w:szCs w:val="21"/>
        </w:rPr>
        <w:br w:type="page"/>
      </w:r>
    </w:p>
    <w:p w14:paraId="0AA6961E" w14:textId="1474B0EC" w:rsidR="00D16898" w:rsidRDefault="002654C4" w:rsidP="00D16898">
      <w:pPr>
        <w:jc w:val="both"/>
        <w:rPr>
          <w:rFonts w:asciiTheme="majorHAnsi" w:eastAsia="Avenir" w:hAnsiTheme="majorHAnsi" w:cstheme="majorHAnsi"/>
          <w:color w:val="002060"/>
          <w:sz w:val="21"/>
          <w:szCs w:val="21"/>
        </w:rPr>
      </w:pPr>
      <w:r>
        <w:rPr>
          <w:rFonts w:asciiTheme="majorHAnsi" w:eastAsia="Avenir" w:hAnsiTheme="majorHAnsi" w:cstheme="majorHAnsi"/>
          <w:color w:val="002060"/>
          <w:sz w:val="21"/>
          <w:szCs w:val="21"/>
        </w:rPr>
        <w:lastRenderedPageBreak/>
        <w:t xml:space="preserve">Collaboration avec l’équipe projet </w:t>
      </w:r>
      <w:r w:rsidR="007E0846">
        <w:rPr>
          <w:rFonts w:asciiTheme="majorHAnsi" w:eastAsia="Avenir" w:hAnsiTheme="majorHAnsi" w:cstheme="majorHAnsi"/>
          <w:color w:val="002060"/>
          <w:sz w:val="21"/>
          <w:szCs w:val="21"/>
        </w:rPr>
        <w:t>d’ATL MST SIDA TUNIS</w:t>
      </w:r>
      <w:r w:rsidR="00D16898" w:rsidRPr="00D16898">
        <w:rPr>
          <w:rFonts w:asciiTheme="majorHAnsi" w:eastAsia="Avenir" w:hAnsiTheme="majorHAnsi" w:cstheme="majorHAnsi"/>
          <w:color w:val="002060"/>
          <w:sz w:val="21"/>
          <w:szCs w:val="21"/>
        </w:rPr>
        <w:t xml:space="preserve"> </w:t>
      </w:r>
    </w:p>
    <w:p w14:paraId="1E4788AF" w14:textId="77777777" w:rsidR="002654C4" w:rsidRDefault="002654C4" w:rsidP="00D16898">
      <w:pPr>
        <w:jc w:val="both"/>
        <w:rPr>
          <w:rFonts w:asciiTheme="majorHAnsi" w:eastAsia="Avenir" w:hAnsiTheme="majorHAnsi" w:cstheme="majorHAnsi"/>
          <w:color w:val="002060"/>
          <w:sz w:val="21"/>
          <w:szCs w:val="21"/>
        </w:rPr>
      </w:pPr>
    </w:p>
    <w:p w14:paraId="14BFEBD8" w14:textId="511D156A" w:rsidR="002654C4" w:rsidRPr="002654C4" w:rsidRDefault="002654C4" w:rsidP="002654C4">
      <w:pPr>
        <w:pStyle w:val="Paragraphedeliste"/>
        <w:numPr>
          <w:ilvl w:val="0"/>
          <w:numId w:val="19"/>
        </w:numPr>
        <w:spacing w:after="200" w:line="276" w:lineRule="auto"/>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Vous recevrez une formation complète de l'équipe projet sur le protocole et les outils spécifiques à cette initiative</w:t>
      </w:r>
      <w:r>
        <w:rPr>
          <w:rFonts w:asciiTheme="majorHAnsi" w:eastAsia="Avenir" w:hAnsiTheme="majorHAnsi" w:cstheme="majorHAnsi"/>
          <w:color w:val="000000"/>
          <w:sz w:val="21"/>
          <w:szCs w:val="21"/>
        </w:rPr>
        <w:t>,</w:t>
      </w:r>
    </w:p>
    <w:p w14:paraId="21C78AF2" w14:textId="0C8F4815" w:rsidR="002654C4" w:rsidRPr="002654C4" w:rsidRDefault="002654C4" w:rsidP="002654C4">
      <w:pPr>
        <w:pStyle w:val="Paragraphedeliste"/>
        <w:numPr>
          <w:ilvl w:val="0"/>
          <w:numId w:val="19"/>
        </w:numPr>
        <w:spacing w:after="200" w:line="276" w:lineRule="auto"/>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Le respect rigoureux du protocole et du calendrier établi par l'équipe projet sera au cœur de vos responsabilités</w:t>
      </w:r>
      <w:r>
        <w:rPr>
          <w:rFonts w:asciiTheme="majorHAnsi" w:eastAsia="Avenir" w:hAnsiTheme="majorHAnsi" w:cstheme="majorHAnsi"/>
          <w:color w:val="000000"/>
          <w:sz w:val="21"/>
          <w:szCs w:val="21"/>
        </w:rPr>
        <w:t>,</w:t>
      </w:r>
    </w:p>
    <w:p w14:paraId="7F2A38B5" w14:textId="3A44BE65" w:rsidR="002654C4" w:rsidRPr="002654C4" w:rsidRDefault="002654C4" w:rsidP="002654C4">
      <w:pPr>
        <w:pStyle w:val="Paragraphedeliste"/>
        <w:numPr>
          <w:ilvl w:val="0"/>
          <w:numId w:val="19"/>
        </w:numPr>
        <w:spacing w:after="200" w:line="276" w:lineRule="auto"/>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 xml:space="preserve">Vous contribuerez à la purification des données collectées et serez </w:t>
      </w:r>
      <w:r>
        <w:rPr>
          <w:rFonts w:asciiTheme="majorHAnsi" w:eastAsia="Avenir" w:hAnsiTheme="majorHAnsi" w:cstheme="majorHAnsi"/>
          <w:color w:val="000000"/>
          <w:sz w:val="21"/>
          <w:szCs w:val="21"/>
        </w:rPr>
        <w:t>responsable de la rédaction</w:t>
      </w:r>
      <w:r w:rsidRPr="002654C4">
        <w:rPr>
          <w:rFonts w:asciiTheme="majorHAnsi" w:eastAsia="Avenir" w:hAnsiTheme="majorHAnsi" w:cstheme="majorHAnsi"/>
          <w:color w:val="000000"/>
          <w:sz w:val="21"/>
          <w:szCs w:val="21"/>
        </w:rPr>
        <w:t xml:space="preserve"> des rapports de supervision complets</w:t>
      </w:r>
      <w:r>
        <w:rPr>
          <w:rFonts w:asciiTheme="majorHAnsi" w:eastAsia="Avenir" w:hAnsiTheme="majorHAnsi" w:cstheme="majorHAnsi"/>
          <w:color w:val="000000"/>
          <w:sz w:val="21"/>
          <w:szCs w:val="21"/>
        </w:rPr>
        <w:t>,</w:t>
      </w:r>
    </w:p>
    <w:p w14:paraId="11CE6CF2" w14:textId="5F4EBD6E" w:rsidR="002654C4" w:rsidRPr="002654C4" w:rsidRDefault="002654C4" w:rsidP="002654C4">
      <w:pPr>
        <w:pStyle w:val="Paragraphedeliste"/>
        <w:numPr>
          <w:ilvl w:val="0"/>
          <w:numId w:val="19"/>
        </w:numPr>
        <w:spacing w:after="200" w:line="276" w:lineRule="auto"/>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Des réunions de suivi régulières avec l'équipe projet vous permettront de partager des informations essentielles et de signaler les éventuels défis rencontrés</w:t>
      </w:r>
      <w:r>
        <w:rPr>
          <w:rFonts w:asciiTheme="majorHAnsi" w:eastAsia="Avenir" w:hAnsiTheme="majorHAnsi" w:cstheme="majorHAnsi"/>
          <w:color w:val="000000"/>
          <w:sz w:val="21"/>
          <w:szCs w:val="21"/>
        </w:rPr>
        <w:t>,</w:t>
      </w:r>
    </w:p>
    <w:p w14:paraId="373636B0" w14:textId="48C150A9" w:rsidR="002654C4" w:rsidRPr="002654C4" w:rsidRDefault="002654C4" w:rsidP="002654C4">
      <w:pPr>
        <w:pStyle w:val="Paragraphedeliste"/>
        <w:numPr>
          <w:ilvl w:val="0"/>
          <w:numId w:val="19"/>
        </w:numPr>
        <w:spacing w:after="200" w:line="276" w:lineRule="auto"/>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Votre performance en tant que superviseur sera évaluée par l'équipe projet lors des missions de supervision, garantissant ainsi une qualité optimale dans l'exécution de votre rôle</w:t>
      </w:r>
      <w:r>
        <w:rPr>
          <w:rFonts w:asciiTheme="majorHAnsi" w:eastAsia="Avenir" w:hAnsiTheme="majorHAnsi" w:cstheme="majorHAnsi"/>
          <w:color w:val="000000"/>
          <w:sz w:val="21"/>
          <w:szCs w:val="21"/>
        </w:rPr>
        <w:t>,</w:t>
      </w:r>
    </w:p>
    <w:p w14:paraId="35DCCF50" w14:textId="559F2862" w:rsidR="002654C4" w:rsidRPr="002654C4" w:rsidRDefault="002654C4" w:rsidP="002654C4">
      <w:pPr>
        <w:pStyle w:val="Paragraphedeliste"/>
        <w:numPr>
          <w:ilvl w:val="0"/>
          <w:numId w:val="19"/>
        </w:numPr>
        <w:spacing w:after="200" w:line="276" w:lineRule="auto"/>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 xml:space="preserve">Vous assurerez que les </w:t>
      </w:r>
      <w:proofErr w:type="spellStart"/>
      <w:proofErr w:type="gramStart"/>
      <w:r w:rsidRPr="002654C4">
        <w:rPr>
          <w:rFonts w:asciiTheme="majorHAnsi" w:eastAsia="Avenir" w:hAnsiTheme="majorHAnsi" w:cstheme="majorHAnsi"/>
          <w:color w:val="000000"/>
          <w:sz w:val="21"/>
          <w:szCs w:val="21"/>
        </w:rPr>
        <w:t>collecteur</w:t>
      </w:r>
      <w:r>
        <w:rPr>
          <w:rFonts w:asciiTheme="majorHAnsi" w:eastAsia="Avenir" w:hAnsiTheme="majorHAnsi" w:cstheme="majorHAnsi"/>
          <w:color w:val="000000"/>
          <w:sz w:val="21"/>
          <w:szCs w:val="21"/>
        </w:rPr>
        <w:t>.ice.</w:t>
      </w:r>
      <w:r w:rsidRPr="002654C4">
        <w:rPr>
          <w:rFonts w:asciiTheme="majorHAnsi" w:eastAsia="Avenir" w:hAnsiTheme="majorHAnsi" w:cstheme="majorHAnsi"/>
          <w:color w:val="000000"/>
          <w:sz w:val="21"/>
          <w:szCs w:val="21"/>
        </w:rPr>
        <w:t>s</w:t>
      </w:r>
      <w:proofErr w:type="spellEnd"/>
      <w:proofErr w:type="gramEnd"/>
      <w:r w:rsidRPr="002654C4">
        <w:rPr>
          <w:rFonts w:asciiTheme="majorHAnsi" w:eastAsia="Avenir" w:hAnsiTheme="majorHAnsi" w:cstheme="majorHAnsi"/>
          <w:color w:val="000000"/>
          <w:sz w:val="21"/>
          <w:szCs w:val="21"/>
        </w:rPr>
        <w:t xml:space="preserve"> reçoivent leurs rémunérations conformément aux termes convenus.</w:t>
      </w:r>
    </w:p>
    <w:p w14:paraId="23A15F5C" w14:textId="77777777" w:rsidR="00D16898" w:rsidRPr="004D365D" w:rsidRDefault="00D16898" w:rsidP="00D16898">
      <w:pPr>
        <w:pStyle w:val="Paragraphedeliste"/>
        <w:spacing w:after="200" w:line="276" w:lineRule="auto"/>
        <w:jc w:val="both"/>
        <w:rPr>
          <w:rFonts w:ascii="Candara" w:hAnsi="Candara"/>
          <w:bCs/>
          <w:sz w:val="20"/>
        </w:rPr>
      </w:pPr>
    </w:p>
    <w:p w14:paraId="35F74559" w14:textId="20F8F447" w:rsidR="00D16898" w:rsidRDefault="002654C4" w:rsidP="00D16898">
      <w:pPr>
        <w:jc w:val="both"/>
        <w:rPr>
          <w:rFonts w:asciiTheme="majorHAnsi" w:eastAsia="Avenir" w:hAnsiTheme="majorHAnsi" w:cstheme="majorHAnsi"/>
          <w:color w:val="002060"/>
          <w:sz w:val="21"/>
          <w:szCs w:val="21"/>
        </w:rPr>
      </w:pPr>
      <w:r>
        <w:rPr>
          <w:rFonts w:asciiTheme="majorHAnsi" w:eastAsia="Avenir" w:hAnsiTheme="majorHAnsi" w:cstheme="majorHAnsi"/>
          <w:color w:val="002060"/>
          <w:sz w:val="21"/>
          <w:szCs w:val="21"/>
        </w:rPr>
        <w:t xml:space="preserve">Coordination avec les sites de collecte </w:t>
      </w:r>
    </w:p>
    <w:p w14:paraId="6528D162" w14:textId="77777777" w:rsidR="00D16898" w:rsidRPr="00D16898" w:rsidRDefault="00D16898" w:rsidP="00D16898">
      <w:pPr>
        <w:jc w:val="both"/>
        <w:rPr>
          <w:rFonts w:asciiTheme="majorHAnsi" w:eastAsia="Avenir" w:hAnsiTheme="majorHAnsi" w:cstheme="majorHAnsi"/>
          <w:color w:val="002060"/>
          <w:sz w:val="21"/>
          <w:szCs w:val="21"/>
        </w:rPr>
      </w:pPr>
    </w:p>
    <w:p w14:paraId="117EE1B7" w14:textId="1F71CC9F" w:rsidR="002654C4" w:rsidRPr="002654C4" w:rsidRDefault="002654C4" w:rsidP="002654C4">
      <w:pPr>
        <w:pStyle w:val="Paragraphedeliste"/>
        <w:numPr>
          <w:ilvl w:val="0"/>
          <w:numId w:val="17"/>
        </w:numPr>
        <w:shd w:val="clear" w:color="auto" w:fill="FFFFFF"/>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 xml:space="preserve">Vous vous engagez à informer efficacement les </w:t>
      </w:r>
      <w:proofErr w:type="spellStart"/>
      <w:proofErr w:type="gramStart"/>
      <w:r w:rsidRPr="002654C4">
        <w:rPr>
          <w:rFonts w:asciiTheme="majorHAnsi" w:eastAsia="Avenir" w:hAnsiTheme="majorHAnsi" w:cstheme="majorHAnsi"/>
          <w:color w:val="000000"/>
          <w:sz w:val="21"/>
          <w:szCs w:val="21"/>
        </w:rPr>
        <w:t>directeur</w:t>
      </w:r>
      <w:r>
        <w:rPr>
          <w:rFonts w:asciiTheme="majorHAnsi" w:eastAsia="Avenir" w:hAnsiTheme="majorHAnsi" w:cstheme="majorHAnsi"/>
          <w:color w:val="000000"/>
          <w:sz w:val="21"/>
          <w:szCs w:val="21"/>
        </w:rPr>
        <w:t>.ice.</w:t>
      </w:r>
      <w:r w:rsidRPr="002654C4">
        <w:rPr>
          <w:rFonts w:asciiTheme="majorHAnsi" w:eastAsia="Avenir" w:hAnsiTheme="majorHAnsi" w:cstheme="majorHAnsi"/>
          <w:color w:val="000000"/>
          <w:sz w:val="21"/>
          <w:szCs w:val="21"/>
        </w:rPr>
        <w:t>s</w:t>
      </w:r>
      <w:proofErr w:type="spellEnd"/>
      <w:proofErr w:type="gramEnd"/>
      <w:r w:rsidRPr="002654C4">
        <w:rPr>
          <w:rFonts w:asciiTheme="majorHAnsi" w:eastAsia="Avenir" w:hAnsiTheme="majorHAnsi" w:cstheme="majorHAnsi"/>
          <w:color w:val="000000"/>
          <w:sz w:val="21"/>
          <w:szCs w:val="21"/>
        </w:rPr>
        <w:t xml:space="preserve"> des sites de collecte sur la mission du Programme FORSS et l'objectif des observatoires communautaires</w:t>
      </w:r>
      <w:r>
        <w:rPr>
          <w:rFonts w:asciiTheme="majorHAnsi" w:eastAsia="Avenir" w:hAnsiTheme="majorHAnsi" w:cstheme="majorHAnsi"/>
          <w:color w:val="000000"/>
          <w:sz w:val="21"/>
          <w:szCs w:val="21"/>
        </w:rPr>
        <w:t>,</w:t>
      </w:r>
    </w:p>
    <w:p w14:paraId="4BA5E100" w14:textId="3EABBE5B" w:rsidR="002654C4" w:rsidRPr="002654C4" w:rsidRDefault="002654C4" w:rsidP="002654C4">
      <w:pPr>
        <w:pStyle w:val="Paragraphedeliste"/>
        <w:numPr>
          <w:ilvl w:val="0"/>
          <w:numId w:val="17"/>
        </w:numPr>
        <w:shd w:val="clear" w:color="auto" w:fill="FFFFFF"/>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Vous veillerez à ce qu'un espace adéquat soit mis à disposition dans les sites de collecte pour garantir la confidentialité des entretiens</w:t>
      </w:r>
      <w:r>
        <w:rPr>
          <w:rFonts w:asciiTheme="majorHAnsi" w:eastAsia="Avenir" w:hAnsiTheme="majorHAnsi" w:cstheme="majorHAnsi"/>
          <w:color w:val="000000"/>
          <w:sz w:val="21"/>
          <w:szCs w:val="21"/>
        </w:rPr>
        <w:t>,</w:t>
      </w:r>
    </w:p>
    <w:p w14:paraId="67A07394" w14:textId="676387BE" w:rsidR="002654C4" w:rsidRPr="002654C4" w:rsidRDefault="002654C4" w:rsidP="002654C4">
      <w:pPr>
        <w:pStyle w:val="Paragraphedeliste"/>
        <w:numPr>
          <w:ilvl w:val="0"/>
          <w:numId w:val="17"/>
        </w:numPr>
        <w:shd w:val="clear" w:color="auto" w:fill="FFFFFF"/>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 xml:space="preserve">Facilitant la communication entre les équipes du site et les </w:t>
      </w:r>
      <w:proofErr w:type="spellStart"/>
      <w:proofErr w:type="gramStart"/>
      <w:r w:rsidRPr="002654C4">
        <w:rPr>
          <w:rFonts w:asciiTheme="majorHAnsi" w:eastAsia="Avenir" w:hAnsiTheme="majorHAnsi" w:cstheme="majorHAnsi"/>
          <w:color w:val="000000"/>
          <w:sz w:val="21"/>
          <w:szCs w:val="21"/>
        </w:rPr>
        <w:t>collecteur</w:t>
      </w:r>
      <w:r>
        <w:rPr>
          <w:rFonts w:asciiTheme="majorHAnsi" w:eastAsia="Avenir" w:hAnsiTheme="majorHAnsi" w:cstheme="majorHAnsi"/>
          <w:color w:val="000000"/>
          <w:sz w:val="21"/>
          <w:szCs w:val="21"/>
        </w:rPr>
        <w:t>.ice.</w:t>
      </w:r>
      <w:r w:rsidRPr="002654C4">
        <w:rPr>
          <w:rFonts w:asciiTheme="majorHAnsi" w:eastAsia="Avenir" w:hAnsiTheme="majorHAnsi" w:cstheme="majorHAnsi"/>
          <w:color w:val="000000"/>
          <w:sz w:val="21"/>
          <w:szCs w:val="21"/>
        </w:rPr>
        <w:t>s</w:t>
      </w:r>
      <w:proofErr w:type="spellEnd"/>
      <w:proofErr w:type="gramEnd"/>
      <w:r w:rsidRPr="002654C4">
        <w:rPr>
          <w:rFonts w:asciiTheme="majorHAnsi" w:eastAsia="Avenir" w:hAnsiTheme="majorHAnsi" w:cstheme="majorHAnsi"/>
          <w:color w:val="000000"/>
          <w:sz w:val="21"/>
          <w:szCs w:val="21"/>
        </w:rPr>
        <w:t xml:space="preserve"> de données, vous assurerez l'identification et la présentation correctes des </w:t>
      </w:r>
      <w:proofErr w:type="spellStart"/>
      <w:r w:rsidRPr="002654C4">
        <w:rPr>
          <w:rFonts w:asciiTheme="majorHAnsi" w:eastAsia="Avenir" w:hAnsiTheme="majorHAnsi" w:cstheme="majorHAnsi"/>
          <w:color w:val="000000"/>
          <w:sz w:val="21"/>
          <w:szCs w:val="21"/>
        </w:rPr>
        <w:t>collecteur</w:t>
      </w:r>
      <w:r>
        <w:rPr>
          <w:rFonts w:asciiTheme="majorHAnsi" w:eastAsia="Avenir" w:hAnsiTheme="majorHAnsi" w:cstheme="majorHAnsi"/>
          <w:color w:val="000000"/>
          <w:sz w:val="21"/>
          <w:szCs w:val="21"/>
        </w:rPr>
        <w:t>.ice.</w:t>
      </w:r>
      <w:r w:rsidRPr="002654C4">
        <w:rPr>
          <w:rFonts w:asciiTheme="majorHAnsi" w:eastAsia="Avenir" w:hAnsiTheme="majorHAnsi" w:cstheme="majorHAnsi"/>
          <w:color w:val="000000"/>
          <w:sz w:val="21"/>
          <w:szCs w:val="21"/>
        </w:rPr>
        <w:t>s</w:t>
      </w:r>
      <w:proofErr w:type="spellEnd"/>
      <w:r w:rsidRPr="002654C4">
        <w:rPr>
          <w:rFonts w:asciiTheme="majorHAnsi" w:eastAsia="Avenir" w:hAnsiTheme="majorHAnsi" w:cstheme="majorHAnsi"/>
          <w:color w:val="000000"/>
          <w:sz w:val="21"/>
          <w:szCs w:val="21"/>
        </w:rPr>
        <w:t>.</w:t>
      </w:r>
    </w:p>
    <w:p w14:paraId="262C6904" w14:textId="77777777" w:rsidR="00D16898" w:rsidRDefault="00D16898" w:rsidP="005A1D89">
      <w:pPr>
        <w:shd w:val="clear" w:color="auto" w:fill="FFFFFF"/>
        <w:jc w:val="both"/>
        <w:rPr>
          <w:rFonts w:asciiTheme="majorHAnsi" w:eastAsia="Avenir" w:hAnsiTheme="majorHAnsi" w:cstheme="majorHAnsi"/>
          <w:color w:val="000000"/>
          <w:sz w:val="21"/>
          <w:szCs w:val="21"/>
        </w:rPr>
      </w:pPr>
    </w:p>
    <w:p w14:paraId="1A1FEAE6" w14:textId="77777777" w:rsidR="00D16898" w:rsidRDefault="00D16898" w:rsidP="005A1D89">
      <w:pPr>
        <w:shd w:val="clear" w:color="auto" w:fill="FFFFFF"/>
        <w:jc w:val="both"/>
        <w:rPr>
          <w:rFonts w:asciiTheme="majorHAnsi" w:eastAsia="Avenir" w:hAnsiTheme="majorHAnsi" w:cstheme="majorHAnsi"/>
          <w:color w:val="000000"/>
          <w:sz w:val="21"/>
          <w:szCs w:val="21"/>
        </w:rPr>
      </w:pPr>
    </w:p>
    <w:p w14:paraId="56825404" w14:textId="5B8E72FB" w:rsidR="005A1D89" w:rsidRPr="000917B3" w:rsidRDefault="00D16898" w:rsidP="005A1D89">
      <w:pPr>
        <w:pBdr>
          <w:top w:val="nil"/>
          <w:left w:val="nil"/>
          <w:bottom w:val="single" w:sz="4" w:space="1" w:color="0070C0"/>
          <w:right w:val="nil"/>
          <w:between w:val="nil"/>
        </w:pBdr>
        <w:shd w:val="clear" w:color="auto" w:fill="FFFFFF"/>
        <w:rPr>
          <w:rFonts w:asciiTheme="majorHAnsi" w:eastAsia="Avenir" w:hAnsiTheme="majorHAnsi" w:cstheme="majorHAnsi"/>
          <w:b/>
          <w:color w:val="002060"/>
          <w:sz w:val="22"/>
          <w:szCs w:val="22"/>
        </w:rPr>
      </w:pPr>
      <w:r>
        <w:rPr>
          <w:rFonts w:asciiTheme="majorHAnsi" w:eastAsia="Avenir" w:hAnsiTheme="majorHAnsi" w:cstheme="majorHAnsi"/>
          <w:b/>
          <w:color w:val="002060"/>
          <w:sz w:val="22"/>
          <w:szCs w:val="22"/>
        </w:rPr>
        <w:t xml:space="preserve">Profils demandés </w:t>
      </w:r>
    </w:p>
    <w:p w14:paraId="17CB537B" w14:textId="77777777" w:rsidR="00E34F94" w:rsidRPr="00D16898" w:rsidRDefault="00E34F94" w:rsidP="00D16898">
      <w:pPr>
        <w:shd w:val="clear" w:color="auto" w:fill="FFFFFF"/>
        <w:jc w:val="both"/>
        <w:rPr>
          <w:rFonts w:asciiTheme="majorHAnsi" w:eastAsia="Avenir" w:hAnsiTheme="majorHAnsi" w:cstheme="majorHAnsi"/>
          <w:color w:val="000000"/>
          <w:sz w:val="21"/>
          <w:szCs w:val="21"/>
        </w:rPr>
      </w:pPr>
    </w:p>
    <w:p w14:paraId="744F2F00" w14:textId="218D7B25" w:rsidR="002654C4" w:rsidRDefault="002654C4" w:rsidP="002654C4">
      <w:pPr>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 xml:space="preserve">Pour prétendre au rôle de </w:t>
      </w:r>
      <w:proofErr w:type="spellStart"/>
      <w:proofErr w:type="gramStart"/>
      <w:r w:rsidRPr="002654C4">
        <w:rPr>
          <w:rFonts w:asciiTheme="majorHAnsi" w:eastAsia="Avenir" w:hAnsiTheme="majorHAnsi" w:cstheme="majorHAnsi"/>
          <w:color w:val="000000"/>
          <w:sz w:val="21"/>
          <w:szCs w:val="21"/>
        </w:rPr>
        <w:t>superviseur</w:t>
      </w:r>
      <w:r>
        <w:rPr>
          <w:rFonts w:asciiTheme="majorHAnsi" w:eastAsia="Avenir" w:hAnsiTheme="majorHAnsi" w:cstheme="majorHAnsi"/>
          <w:color w:val="000000"/>
          <w:sz w:val="21"/>
          <w:szCs w:val="21"/>
        </w:rPr>
        <w:t>.e</w:t>
      </w:r>
      <w:proofErr w:type="spellEnd"/>
      <w:proofErr w:type="gramEnd"/>
      <w:r w:rsidRPr="002654C4">
        <w:rPr>
          <w:rFonts w:asciiTheme="majorHAnsi" w:eastAsia="Avenir" w:hAnsiTheme="majorHAnsi" w:cstheme="majorHAnsi"/>
          <w:color w:val="000000"/>
          <w:sz w:val="21"/>
          <w:szCs w:val="21"/>
        </w:rPr>
        <w:t xml:space="preserve"> au sein de ce programme, les </w:t>
      </w:r>
      <w:proofErr w:type="spellStart"/>
      <w:r w:rsidRPr="002654C4">
        <w:rPr>
          <w:rFonts w:asciiTheme="majorHAnsi" w:eastAsia="Avenir" w:hAnsiTheme="majorHAnsi" w:cstheme="majorHAnsi"/>
          <w:color w:val="000000"/>
          <w:sz w:val="21"/>
          <w:szCs w:val="21"/>
        </w:rPr>
        <w:t>candidat</w:t>
      </w:r>
      <w:r>
        <w:rPr>
          <w:rFonts w:asciiTheme="majorHAnsi" w:eastAsia="Avenir" w:hAnsiTheme="majorHAnsi" w:cstheme="majorHAnsi"/>
          <w:color w:val="000000"/>
          <w:sz w:val="21"/>
          <w:szCs w:val="21"/>
        </w:rPr>
        <w:t>.e.</w:t>
      </w:r>
      <w:r w:rsidRPr="002654C4">
        <w:rPr>
          <w:rFonts w:asciiTheme="majorHAnsi" w:eastAsia="Avenir" w:hAnsiTheme="majorHAnsi" w:cstheme="majorHAnsi"/>
          <w:color w:val="000000"/>
          <w:sz w:val="21"/>
          <w:szCs w:val="21"/>
        </w:rPr>
        <w:t>s</w:t>
      </w:r>
      <w:proofErr w:type="spellEnd"/>
      <w:r w:rsidRPr="002654C4">
        <w:rPr>
          <w:rFonts w:asciiTheme="majorHAnsi" w:eastAsia="Avenir" w:hAnsiTheme="majorHAnsi" w:cstheme="majorHAnsi"/>
          <w:color w:val="000000"/>
          <w:sz w:val="21"/>
          <w:szCs w:val="21"/>
        </w:rPr>
        <w:t xml:space="preserve"> devront répondre aux critères suivants :</w:t>
      </w:r>
    </w:p>
    <w:p w14:paraId="4BB9EFB7" w14:textId="77777777" w:rsidR="002654C4" w:rsidRPr="002654C4" w:rsidRDefault="002654C4" w:rsidP="002654C4">
      <w:pPr>
        <w:jc w:val="both"/>
        <w:rPr>
          <w:rFonts w:asciiTheme="majorHAnsi" w:eastAsia="Avenir" w:hAnsiTheme="majorHAnsi" w:cstheme="majorHAnsi"/>
          <w:color w:val="000000"/>
          <w:sz w:val="21"/>
          <w:szCs w:val="21"/>
        </w:rPr>
      </w:pPr>
    </w:p>
    <w:p w14:paraId="1CCB0B56" w14:textId="18350AF1" w:rsidR="002654C4" w:rsidRDefault="002654C4" w:rsidP="002654C4">
      <w:pPr>
        <w:pStyle w:val="Paragraphedeliste"/>
        <w:numPr>
          <w:ilvl w:val="0"/>
          <w:numId w:val="17"/>
        </w:numPr>
        <w:shd w:val="clear" w:color="auto" w:fill="FFFFFF"/>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 xml:space="preserve">Être âgé de </w:t>
      </w:r>
      <w:r w:rsidR="00D81840" w:rsidRPr="00D81840">
        <w:rPr>
          <w:rFonts w:asciiTheme="majorHAnsi" w:eastAsia="Avenir" w:hAnsiTheme="majorHAnsi" w:cstheme="majorHAnsi"/>
          <w:color w:val="000000"/>
          <w:sz w:val="21"/>
          <w:szCs w:val="21"/>
        </w:rPr>
        <w:t>25</w:t>
      </w:r>
      <w:r w:rsidRPr="00D81840">
        <w:rPr>
          <w:rFonts w:asciiTheme="majorHAnsi" w:eastAsia="Avenir" w:hAnsiTheme="majorHAnsi" w:cstheme="majorHAnsi"/>
          <w:color w:val="000000"/>
          <w:sz w:val="21"/>
          <w:szCs w:val="21"/>
        </w:rPr>
        <w:t>ans ou plus,</w:t>
      </w:r>
    </w:p>
    <w:p w14:paraId="3DEB90B4" w14:textId="57AE57A2" w:rsidR="007E0846" w:rsidRPr="00D81840" w:rsidRDefault="007E0846" w:rsidP="002654C4">
      <w:pPr>
        <w:pStyle w:val="Paragraphedeliste"/>
        <w:numPr>
          <w:ilvl w:val="0"/>
          <w:numId w:val="17"/>
        </w:numPr>
        <w:shd w:val="clear" w:color="auto" w:fill="FFFFFF"/>
        <w:jc w:val="both"/>
        <w:rPr>
          <w:rFonts w:asciiTheme="majorHAnsi" w:eastAsia="Avenir" w:hAnsiTheme="majorHAnsi" w:cstheme="majorHAnsi"/>
          <w:color w:val="000000"/>
          <w:sz w:val="21"/>
          <w:szCs w:val="21"/>
        </w:rPr>
      </w:pPr>
      <w:r w:rsidRPr="007E0846">
        <w:rPr>
          <w:rFonts w:asciiTheme="majorHAnsi" w:eastAsia="Avenir" w:hAnsiTheme="majorHAnsi" w:cstheme="majorHAnsi"/>
          <w:color w:val="000000"/>
          <w:sz w:val="21"/>
          <w:szCs w:val="21"/>
        </w:rPr>
        <w:t>Être titulaire d’un diplôme universitaire ou poursuivre des études universitaires.</w:t>
      </w:r>
    </w:p>
    <w:p w14:paraId="40642979" w14:textId="768CCD3D" w:rsidR="002654C4" w:rsidRPr="000C2B06" w:rsidRDefault="002654C4" w:rsidP="000C2B06">
      <w:pPr>
        <w:pStyle w:val="Paragraphedeliste"/>
        <w:numPr>
          <w:ilvl w:val="0"/>
          <w:numId w:val="17"/>
        </w:numPr>
        <w:shd w:val="clear" w:color="auto" w:fill="FFFFFF"/>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Avoir des compétences informatiques pour une communication efficace avec l'équipe projet, la gestion des données et la rédaction de rapports</w:t>
      </w:r>
      <w:r>
        <w:rPr>
          <w:rFonts w:asciiTheme="majorHAnsi" w:eastAsia="Avenir" w:hAnsiTheme="majorHAnsi" w:cstheme="majorHAnsi"/>
          <w:color w:val="000000"/>
          <w:sz w:val="21"/>
          <w:szCs w:val="21"/>
        </w:rPr>
        <w:t>,</w:t>
      </w:r>
    </w:p>
    <w:p w14:paraId="53412A1B" w14:textId="2664061C" w:rsidR="002654C4" w:rsidRPr="002654C4" w:rsidRDefault="002654C4" w:rsidP="002654C4">
      <w:pPr>
        <w:pStyle w:val="Paragraphedeliste"/>
        <w:numPr>
          <w:ilvl w:val="0"/>
          <w:numId w:val="17"/>
        </w:numPr>
        <w:shd w:val="clear" w:color="auto" w:fill="FFFFFF"/>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Démontrer des compétences en gestion d'équipe</w:t>
      </w:r>
      <w:r>
        <w:rPr>
          <w:rFonts w:asciiTheme="majorHAnsi" w:eastAsia="Avenir" w:hAnsiTheme="majorHAnsi" w:cstheme="majorHAnsi"/>
          <w:color w:val="000000"/>
          <w:sz w:val="21"/>
          <w:szCs w:val="21"/>
        </w:rPr>
        <w:t>,</w:t>
      </w:r>
    </w:p>
    <w:p w14:paraId="05F932E4" w14:textId="6E8A5BEF" w:rsidR="002654C4" w:rsidRPr="002654C4" w:rsidRDefault="002654C4" w:rsidP="002654C4">
      <w:pPr>
        <w:pStyle w:val="Paragraphedeliste"/>
        <w:numPr>
          <w:ilvl w:val="0"/>
          <w:numId w:val="17"/>
        </w:numPr>
        <w:shd w:val="clear" w:color="auto" w:fill="FFFFFF"/>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Ne pas avoir de conflits d'intérêts avec les structures de prévention, dépistage et prise en charge du VIH</w:t>
      </w:r>
      <w:r>
        <w:rPr>
          <w:rFonts w:asciiTheme="majorHAnsi" w:eastAsia="Avenir" w:hAnsiTheme="majorHAnsi" w:cstheme="majorHAnsi"/>
          <w:color w:val="000000"/>
          <w:sz w:val="21"/>
          <w:szCs w:val="21"/>
        </w:rPr>
        <w:t>,</w:t>
      </w:r>
    </w:p>
    <w:p w14:paraId="44220994" w14:textId="0B842DA0" w:rsidR="002654C4" w:rsidRPr="002654C4" w:rsidRDefault="002654C4" w:rsidP="002654C4">
      <w:pPr>
        <w:pStyle w:val="Paragraphedeliste"/>
        <w:numPr>
          <w:ilvl w:val="0"/>
          <w:numId w:val="17"/>
        </w:numPr>
        <w:shd w:val="clear" w:color="auto" w:fill="FFFFFF"/>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Une expérience antérieure dans des études similaires serait un atout considérable</w:t>
      </w:r>
      <w:r>
        <w:rPr>
          <w:rFonts w:asciiTheme="majorHAnsi" w:eastAsia="Avenir" w:hAnsiTheme="majorHAnsi" w:cstheme="majorHAnsi"/>
          <w:color w:val="000000"/>
          <w:sz w:val="21"/>
          <w:szCs w:val="21"/>
        </w:rPr>
        <w:t>,</w:t>
      </w:r>
    </w:p>
    <w:p w14:paraId="68D647CF" w14:textId="1EF0D36B" w:rsidR="002654C4" w:rsidRPr="002654C4" w:rsidRDefault="002654C4" w:rsidP="002654C4">
      <w:pPr>
        <w:pStyle w:val="Paragraphedeliste"/>
        <w:numPr>
          <w:ilvl w:val="0"/>
          <w:numId w:val="17"/>
        </w:numPr>
        <w:shd w:val="clear" w:color="auto" w:fill="FFFFFF"/>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Être guidé par des valeurs éthiques, notamment la non-discrimination</w:t>
      </w:r>
      <w:r>
        <w:rPr>
          <w:rFonts w:asciiTheme="majorHAnsi" w:eastAsia="Avenir" w:hAnsiTheme="majorHAnsi" w:cstheme="majorHAnsi"/>
          <w:color w:val="000000"/>
          <w:sz w:val="21"/>
          <w:szCs w:val="21"/>
        </w:rPr>
        <w:t>,</w:t>
      </w:r>
    </w:p>
    <w:p w14:paraId="7F8DB041" w14:textId="77777777" w:rsidR="002654C4" w:rsidRPr="002654C4" w:rsidRDefault="002654C4" w:rsidP="002654C4">
      <w:pPr>
        <w:pStyle w:val="Paragraphedeliste"/>
        <w:numPr>
          <w:ilvl w:val="0"/>
          <w:numId w:val="17"/>
        </w:numPr>
        <w:shd w:val="clear" w:color="auto" w:fill="FFFFFF"/>
        <w:jc w:val="both"/>
        <w:rPr>
          <w:rFonts w:asciiTheme="majorHAnsi" w:eastAsia="Avenir" w:hAnsiTheme="majorHAnsi" w:cstheme="majorHAnsi"/>
          <w:color w:val="000000"/>
          <w:sz w:val="21"/>
          <w:szCs w:val="21"/>
        </w:rPr>
      </w:pPr>
      <w:r w:rsidRPr="002654C4">
        <w:rPr>
          <w:rFonts w:asciiTheme="majorHAnsi" w:eastAsia="Avenir" w:hAnsiTheme="majorHAnsi" w:cstheme="majorHAnsi"/>
          <w:color w:val="000000"/>
          <w:sz w:val="21"/>
          <w:szCs w:val="21"/>
        </w:rPr>
        <w:t>Être disponible pour toute la période de l'étude.</w:t>
      </w:r>
    </w:p>
    <w:p w14:paraId="1A44A533" w14:textId="57B4F6E4" w:rsidR="005A1D89" w:rsidRDefault="005A1D89" w:rsidP="005A1D89">
      <w:pPr>
        <w:shd w:val="clear" w:color="auto" w:fill="FFFFFF"/>
        <w:jc w:val="both"/>
        <w:rPr>
          <w:rFonts w:asciiTheme="majorHAnsi" w:eastAsia="Avenir" w:hAnsiTheme="majorHAnsi" w:cstheme="majorHAnsi"/>
          <w:color w:val="000000"/>
          <w:sz w:val="21"/>
          <w:szCs w:val="21"/>
        </w:rPr>
      </w:pPr>
    </w:p>
    <w:p w14:paraId="5D8ABC8E" w14:textId="6B65BFB9" w:rsidR="00CE6605" w:rsidRPr="000917B3" w:rsidRDefault="00CE6605" w:rsidP="00CE6605">
      <w:pPr>
        <w:pBdr>
          <w:top w:val="nil"/>
          <w:left w:val="nil"/>
          <w:bottom w:val="single" w:sz="4" w:space="1" w:color="0070C0"/>
          <w:right w:val="nil"/>
          <w:between w:val="nil"/>
        </w:pBdr>
        <w:shd w:val="clear" w:color="auto" w:fill="FFFFFF"/>
        <w:rPr>
          <w:rFonts w:asciiTheme="majorHAnsi" w:eastAsia="Avenir" w:hAnsiTheme="majorHAnsi" w:cstheme="majorHAnsi"/>
          <w:b/>
          <w:color w:val="002060"/>
          <w:sz w:val="22"/>
          <w:szCs w:val="22"/>
        </w:rPr>
      </w:pPr>
      <w:r>
        <w:rPr>
          <w:rFonts w:asciiTheme="majorHAnsi" w:eastAsia="Avenir" w:hAnsiTheme="majorHAnsi" w:cstheme="majorHAnsi"/>
          <w:b/>
          <w:color w:val="002060"/>
          <w:sz w:val="22"/>
          <w:szCs w:val="22"/>
        </w:rPr>
        <w:t>Lieu de travail</w:t>
      </w:r>
    </w:p>
    <w:p w14:paraId="2E707E83" w14:textId="77777777" w:rsidR="00CE6605" w:rsidRPr="00D16898" w:rsidRDefault="00CE6605" w:rsidP="00CE6605">
      <w:pPr>
        <w:shd w:val="clear" w:color="auto" w:fill="FFFFFF"/>
        <w:jc w:val="both"/>
        <w:rPr>
          <w:rFonts w:asciiTheme="majorHAnsi" w:eastAsia="Avenir" w:hAnsiTheme="majorHAnsi" w:cstheme="majorHAnsi"/>
          <w:color w:val="000000"/>
          <w:sz w:val="21"/>
          <w:szCs w:val="21"/>
        </w:rPr>
      </w:pPr>
    </w:p>
    <w:p w14:paraId="52E9A0C8" w14:textId="233871C3" w:rsidR="00D16898" w:rsidRPr="00CE6605" w:rsidRDefault="00CE6605" w:rsidP="00CE6605">
      <w:pPr>
        <w:pBdr>
          <w:top w:val="nil"/>
          <w:left w:val="nil"/>
          <w:bottom w:val="single" w:sz="4" w:space="1" w:color="0070C0"/>
          <w:right w:val="nil"/>
          <w:between w:val="nil"/>
        </w:pBdr>
        <w:shd w:val="clear" w:color="auto" w:fill="FFFFFF"/>
        <w:rPr>
          <w:rFonts w:asciiTheme="majorHAnsi" w:eastAsia="Avenir" w:hAnsiTheme="majorHAnsi" w:cstheme="majorHAnsi"/>
          <w:color w:val="000000"/>
          <w:sz w:val="21"/>
          <w:szCs w:val="21"/>
        </w:rPr>
      </w:pPr>
      <w:r>
        <w:rPr>
          <w:rFonts w:asciiTheme="majorHAnsi" w:eastAsia="Avenir" w:hAnsiTheme="majorHAnsi" w:cstheme="majorHAnsi"/>
          <w:color w:val="000000"/>
          <w:sz w:val="21"/>
          <w:szCs w:val="21"/>
        </w:rPr>
        <w:t>Les postes sont basés dans les localités suivantes :  Sousse /Monastir</w:t>
      </w:r>
    </w:p>
    <w:p w14:paraId="6D45B433" w14:textId="261EF21A" w:rsidR="005E1DB6" w:rsidRPr="00CE6605" w:rsidRDefault="005E1DB6" w:rsidP="00CE6605">
      <w:pPr>
        <w:pBdr>
          <w:top w:val="nil"/>
          <w:left w:val="nil"/>
          <w:bottom w:val="single" w:sz="4" w:space="1" w:color="0070C0"/>
          <w:right w:val="nil"/>
          <w:between w:val="nil"/>
        </w:pBdr>
        <w:shd w:val="clear" w:color="auto" w:fill="FFFFFF"/>
        <w:rPr>
          <w:rFonts w:asciiTheme="majorHAnsi" w:eastAsia="Avenir" w:hAnsiTheme="majorHAnsi" w:cstheme="majorHAnsi"/>
          <w:color w:val="000000"/>
          <w:sz w:val="21"/>
          <w:szCs w:val="21"/>
        </w:rPr>
      </w:pPr>
    </w:p>
    <w:p w14:paraId="0C3AA6BE" w14:textId="6651C3CD" w:rsidR="005E1DB6" w:rsidRPr="00CE6605" w:rsidRDefault="00CE6605" w:rsidP="00CE6605">
      <w:pPr>
        <w:pBdr>
          <w:top w:val="nil"/>
          <w:left w:val="nil"/>
          <w:bottom w:val="single" w:sz="4" w:space="1" w:color="0070C0"/>
          <w:right w:val="nil"/>
          <w:between w:val="nil"/>
        </w:pBdr>
        <w:shd w:val="clear" w:color="auto" w:fill="FFFFFF"/>
        <w:rPr>
          <w:rFonts w:asciiTheme="majorHAnsi" w:eastAsia="Avenir" w:hAnsiTheme="majorHAnsi" w:cstheme="majorHAnsi"/>
          <w:color w:val="000000"/>
          <w:sz w:val="21"/>
          <w:szCs w:val="21"/>
        </w:rPr>
      </w:pPr>
      <w:r w:rsidRPr="00CE6605">
        <w:rPr>
          <w:rFonts w:asciiTheme="majorHAnsi" w:eastAsia="Avenir" w:hAnsiTheme="majorHAnsi" w:cstheme="majorHAnsi"/>
          <w:color w:val="000000"/>
          <w:sz w:val="21"/>
          <w:szCs w:val="21"/>
        </w:rPr>
        <w:t>Chaque candidat retenu sera affecté à l’un de ces lieux.</w:t>
      </w:r>
    </w:p>
    <w:p w14:paraId="53FB4BE8" w14:textId="6A9BEB21" w:rsidR="005E1DB6" w:rsidRPr="00CE6605" w:rsidRDefault="005E1DB6" w:rsidP="00CE6605">
      <w:pPr>
        <w:pBdr>
          <w:top w:val="nil"/>
          <w:left w:val="nil"/>
          <w:bottom w:val="single" w:sz="4" w:space="1" w:color="0070C0"/>
          <w:right w:val="nil"/>
          <w:between w:val="nil"/>
        </w:pBdr>
        <w:shd w:val="clear" w:color="auto" w:fill="FFFFFF"/>
        <w:rPr>
          <w:rFonts w:asciiTheme="majorHAnsi" w:eastAsia="Avenir" w:hAnsiTheme="majorHAnsi" w:cstheme="majorHAnsi"/>
          <w:color w:val="000000"/>
          <w:sz w:val="21"/>
          <w:szCs w:val="21"/>
        </w:rPr>
      </w:pPr>
    </w:p>
    <w:p w14:paraId="7A9847BF" w14:textId="3F0566C5" w:rsidR="005E1DB6" w:rsidRDefault="005E1DB6" w:rsidP="00D16898">
      <w:pPr>
        <w:pBdr>
          <w:top w:val="nil"/>
          <w:left w:val="nil"/>
          <w:bottom w:val="single" w:sz="4" w:space="1" w:color="0070C0"/>
          <w:right w:val="nil"/>
          <w:between w:val="nil"/>
        </w:pBdr>
        <w:shd w:val="clear" w:color="auto" w:fill="FFFFFF"/>
        <w:rPr>
          <w:rFonts w:asciiTheme="majorHAnsi" w:eastAsia="Avenir" w:hAnsiTheme="majorHAnsi" w:cstheme="majorHAnsi"/>
          <w:b/>
          <w:color w:val="002060"/>
          <w:sz w:val="22"/>
          <w:szCs w:val="22"/>
        </w:rPr>
      </w:pPr>
    </w:p>
    <w:p w14:paraId="4D445B1F" w14:textId="5268A002" w:rsidR="005E1DB6" w:rsidRDefault="005E1DB6" w:rsidP="00D16898">
      <w:pPr>
        <w:pBdr>
          <w:top w:val="nil"/>
          <w:left w:val="nil"/>
          <w:bottom w:val="single" w:sz="4" w:space="1" w:color="0070C0"/>
          <w:right w:val="nil"/>
          <w:between w:val="nil"/>
        </w:pBdr>
        <w:shd w:val="clear" w:color="auto" w:fill="FFFFFF"/>
        <w:rPr>
          <w:rFonts w:asciiTheme="majorHAnsi" w:eastAsia="Avenir" w:hAnsiTheme="majorHAnsi" w:cstheme="majorHAnsi"/>
          <w:b/>
          <w:color w:val="002060"/>
          <w:sz w:val="22"/>
          <w:szCs w:val="22"/>
        </w:rPr>
      </w:pPr>
    </w:p>
    <w:p w14:paraId="37A711B7" w14:textId="1F5F6DB4" w:rsidR="005E1DB6" w:rsidRDefault="005E1DB6" w:rsidP="00D16898">
      <w:pPr>
        <w:pBdr>
          <w:top w:val="nil"/>
          <w:left w:val="nil"/>
          <w:bottom w:val="single" w:sz="4" w:space="1" w:color="0070C0"/>
          <w:right w:val="nil"/>
          <w:between w:val="nil"/>
        </w:pBdr>
        <w:shd w:val="clear" w:color="auto" w:fill="FFFFFF"/>
        <w:rPr>
          <w:rFonts w:asciiTheme="majorHAnsi" w:eastAsia="Avenir" w:hAnsiTheme="majorHAnsi" w:cstheme="majorHAnsi"/>
          <w:b/>
          <w:color w:val="002060"/>
          <w:sz w:val="22"/>
          <w:szCs w:val="22"/>
        </w:rPr>
      </w:pPr>
    </w:p>
    <w:p w14:paraId="2B004C29" w14:textId="77777777" w:rsidR="005E1DB6" w:rsidRPr="000917B3" w:rsidRDefault="005E1DB6" w:rsidP="00D16898">
      <w:pPr>
        <w:pBdr>
          <w:top w:val="nil"/>
          <w:left w:val="nil"/>
          <w:bottom w:val="single" w:sz="4" w:space="1" w:color="0070C0"/>
          <w:right w:val="nil"/>
          <w:between w:val="nil"/>
        </w:pBdr>
        <w:shd w:val="clear" w:color="auto" w:fill="FFFFFF"/>
        <w:rPr>
          <w:rFonts w:asciiTheme="majorHAnsi" w:eastAsia="Avenir" w:hAnsiTheme="majorHAnsi" w:cstheme="majorHAnsi"/>
          <w:b/>
          <w:color w:val="002060"/>
          <w:sz w:val="22"/>
          <w:szCs w:val="22"/>
        </w:rPr>
      </w:pPr>
    </w:p>
    <w:p w14:paraId="0A79DEE6" w14:textId="77777777" w:rsidR="00D16898" w:rsidRDefault="00D16898" w:rsidP="00D16898">
      <w:pPr>
        <w:shd w:val="clear" w:color="auto" w:fill="FFFFFF"/>
        <w:jc w:val="both"/>
        <w:rPr>
          <w:rFonts w:asciiTheme="majorHAnsi" w:eastAsia="Avenir" w:hAnsiTheme="majorHAnsi" w:cstheme="majorHAnsi"/>
          <w:color w:val="000000"/>
          <w:sz w:val="21"/>
          <w:szCs w:val="21"/>
        </w:rPr>
      </w:pPr>
    </w:p>
    <w:p w14:paraId="1D11788D" w14:textId="77777777" w:rsidR="00D16898" w:rsidRDefault="00D16898" w:rsidP="005A1D89">
      <w:pPr>
        <w:shd w:val="clear" w:color="auto" w:fill="FFFFFF"/>
        <w:jc w:val="both"/>
        <w:rPr>
          <w:rFonts w:asciiTheme="majorHAnsi" w:eastAsia="Avenir" w:hAnsiTheme="majorHAnsi" w:cstheme="majorHAnsi"/>
          <w:color w:val="000000"/>
          <w:sz w:val="21"/>
          <w:szCs w:val="21"/>
        </w:rPr>
      </w:pPr>
    </w:p>
    <w:p w14:paraId="012D80CD" w14:textId="7F8F99F2" w:rsidR="00FA548E" w:rsidRPr="00FA548E" w:rsidRDefault="00FA548E" w:rsidP="00FA548E">
      <w:pPr>
        <w:shd w:val="clear" w:color="auto" w:fill="FFFFFF"/>
        <w:jc w:val="both"/>
        <w:rPr>
          <w:rFonts w:ascii="Calibri" w:eastAsia="Calibri" w:hAnsi="Calibri" w:cs="Calibri"/>
          <w:bCs/>
          <w:color w:val="000000"/>
          <w:sz w:val="21"/>
          <w:szCs w:val="21"/>
        </w:rPr>
      </w:pPr>
      <w:r w:rsidRPr="00FA548E">
        <w:rPr>
          <w:rFonts w:ascii="Calibri" w:eastAsia="Calibri" w:hAnsi="Calibri" w:cs="Calibri"/>
          <w:bCs/>
          <w:color w:val="000000"/>
          <w:sz w:val="21"/>
          <w:szCs w:val="21"/>
        </w:rPr>
        <w:t xml:space="preserve">Les candidat(e)s intéressé(e)s peuvent envoyer leurs candidatures (CV et lettre de motivation) par </w:t>
      </w:r>
      <w:proofErr w:type="gramStart"/>
      <w:r w:rsidRPr="00FA548E">
        <w:rPr>
          <w:rFonts w:ascii="Calibri" w:eastAsia="Calibri" w:hAnsi="Calibri" w:cs="Calibri"/>
          <w:bCs/>
          <w:color w:val="000000"/>
          <w:sz w:val="21"/>
          <w:szCs w:val="21"/>
        </w:rPr>
        <w:t>email</w:t>
      </w:r>
      <w:proofErr w:type="gramEnd"/>
      <w:r w:rsidRPr="00FA548E">
        <w:rPr>
          <w:rFonts w:ascii="Calibri" w:eastAsia="Calibri" w:hAnsi="Calibri" w:cs="Calibri"/>
          <w:bCs/>
          <w:color w:val="000000"/>
          <w:sz w:val="21"/>
          <w:szCs w:val="21"/>
        </w:rPr>
        <w:t xml:space="preserve"> à l’adresse suivante : </w:t>
      </w:r>
      <w:r w:rsidRPr="00FA548E">
        <w:rPr>
          <w:rFonts w:ascii="Calibri" w:eastAsia="Calibri" w:hAnsi="Calibri" w:cs="Calibri"/>
          <w:b/>
          <w:bCs/>
          <w:color w:val="000000"/>
          <w:sz w:val="21"/>
          <w:szCs w:val="21"/>
        </w:rPr>
        <w:t>zayani.e@atl-tunis.tn</w:t>
      </w:r>
      <w:r w:rsidRPr="00FA548E">
        <w:rPr>
          <w:rFonts w:ascii="Calibri" w:eastAsia="Calibri" w:hAnsi="Calibri" w:cs="Calibri"/>
          <w:bCs/>
          <w:color w:val="000000"/>
          <w:sz w:val="21"/>
          <w:szCs w:val="21"/>
        </w:rPr>
        <w:t>, avec pour objet</w:t>
      </w:r>
      <w:r>
        <w:rPr>
          <w:rFonts w:ascii="Calibri" w:eastAsia="Calibri" w:hAnsi="Calibri" w:cs="Calibri"/>
          <w:bCs/>
          <w:color w:val="000000"/>
          <w:sz w:val="21"/>
          <w:szCs w:val="21"/>
        </w:rPr>
        <w:t> :</w:t>
      </w:r>
      <w:r w:rsidRPr="00FA548E">
        <w:rPr>
          <w:rFonts w:ascii="Calibri" w:eastAsia="Calibri" w:hAnsi="Calibri" w:cs="Calibri"/>
          <w:bCs/>
          <w:color w:val="000000"/>
          <w:sz w:val="21"/>
          <w:szCs w:val="21"/>
        </w:rPr>
        <w:t xml:space="preserve"> Titre du poste, localité du poste</w:t>
      </w:r>
    </w:p>
    <w:p w14:paraId="6ADDC7EE" w14:textId="61652AF2" w:rsidR="00D81840" w:rsidRDefault="00D81840" w:rsidP="00D81840">
      <w:pPr>
        <w:shd w:val="clear" w:color="auto" w:fill="FFFFFF"/>
        <w:jc w:val="both"/>
        <w:rPr>
          <w:rFonts w:ascii="Calibri" w:eastAsia="Calibri" w:hAnsi="Calibri" w:cs="Calibri"/>
          <w:color w:val="000000"/>
          <w:sz w:val="21"/>
          <w:szCs w:val="21"/>
        </w:rPr>
      </w:pPr>
      <w:r w:rsidRPr="00CE6605">
        <w:rPr>
          <w:rFonts w:ascii="Calibri" w:eastAsia="Calibri" w:hAnsi="Calibri" w:cs="Calibri"/>
          <w:b/>
          <w:color w:val="000000"/>
          <w:sz w:val="21"/>
          <w:szCs w:val="21"/>
        </w:rPr>
        <w:t>Date limite de soumission des candidatures</w:t>
      </w:r>
      <w:r w:rsidRPr="00CE6605">
        <w:rPr>
          <w:rFonts w:ascii="Calibri" w:eastAsia="Calibri" w:hAnsi="Calibri" w:cs="Calibri"/>
          <w:color w:val="000000"/>
          <w:sz w:val="21"/>
          <w:szCs w:val="21"/>
        </w:rPr>
        <w:t xml:space="preserve"> :</w:t>
      </w:r>
      <w:r>
        <w:rPr>
          <w:rFonts w:ascii="Calibri" w:eastAsia="Calibri" w:hAnsi="Calibri" w:cs="Calibri"/>
          <w:color w:val="000000"/>
          <w:sz w:val="21"/>
          <w:szCs w:val="21"/>
        </w:rPr>
        <w:t xml:space="preserve"> </w:t>
      </w:r>
      <w:r w:rsidR="00FA548E">
        <w:rPr>
          <w:rFonts w:ascii="Calibri" w:eastAsia="Calibri" w:hAnsi="Calibri" w:cs="Calibri"/>
          <w:color w:val="000000"/>
          <w:sz w:val="21"/>
          <w:szCs w:val="21"/>
        </w:rPr>
        <w:t>15</w:t>
      </w:r>
      <w:r w:rsidR="00CE6605">
        <w:rPr>
          <w:rFonts w:ascii="Calibri" w:eastAsia="Calibri" w:hAnsi="Calibri" w:cs="Calibri"/>
          <w:color w:val="000000"/>
          <w:sz w:val="21"/>
          <w:szCs w:val="21"/>
        </w:rPr>
        <w:t>/0</w:t>
      </w:r>
      <w:r w:rsidR="00FA548E">
        <w:rPr>
          <w:rFonts w:ascii="Calibri" w:eastAsia="Calibri" w:hAnsi="Calibri" w:cs="Calibri"/>
          <w:color w:val="000000"/>
          <w:sz w:val="21"/>
          <w:szCs w:val="21"/>
        </w:rPr>
        <w:t>4</w:t>
      </w:r>
      <w:r w:rsidR="00CE6605">
        <w:rPr>
          <w:rFonts w:ascii="Calibri" w:eastAsia="Calibri" w:hAnsi="Calibri" w:cs="Calibri"/>
          <w:color w:val="000000"/>
          <w:sz w:val="21"/>
          <w:szCs w:val="21"/>
        </w:rPr>
        <w:t>/2025</w:t>
      </w:r>
    </w:p>
    <w:p w14:paraId="4E7BC6D5" w14:textId="2DCA31B4" w:rsidR="00FA548E" w:rsidRDefault="00FA548E" w:rsidP="00D81840">
      <w:pPr>
        <w:shd w:val="clear" w:color="auto" w:fill="FFFFFF"/>
        <w:jc w:val="both"/>
        <w:rPr>
          <w:rFonts w:ascii="Calibri" w:eastAsia="Calibri" w:hAnsi="Calibri" w:cs="Calibri"/>
          <w:color w:val="000000"/>
          <w:sz w:val="21"/>
          <w:szCs w:val="21"/>
        </w:rPr>
      </w:pPr>
    </w:p>
    <w:p w14:paraId="594BE94D" w14:textId="77777777" w:rsidR="00D81840" w:rsidRDefault="00D81840" w:rsidP="00D81840">
      <w:pPr>
        <w:shd w:val="clear" w:color="auto" w:fill="FFFFFF"/>
        <w:jc w:val="both"/>
        <w:rPr>
          <w:rFonts w:ascii="Calibri" w:eastAsia="Calibri" w:hAnsi="Calibri" w:cs="Calibri"/>
          <w:color w:val="000000"/>
          <w:sz w:val="21"/>
          <w:szCs w:val="21"/>
        </w:rPr>
      </w:pPr>
    </w:p>
    <w:p w14:paraId="7E6F5459" w14:textId="77777777" w:rsidR="00D16898" w:rsidRPr="00D16898" w:rsidRDefault="00D16898" w:rsidP="00D16898">
      <w:pPr>
        <w:shd w:val="clear" w:color="auto" w:fill="FFFFFF"/>
        <w:jc w:val="both"/>
        <w:rPr>
          <w:rFonts w:asciiTheme="majorHAnsi" w:eastAsia="Avenir" w:hAnsiTheme="majorHAnsi" w:cstheme="majorHAnsi"/>
          <w:color w:val="000000"/>
          <w:sz w:val="21"/>
          <w:szCs w:val="21"/>
        </w:rPr>
      </w:pPr>
    </w:p>
    <w:p w14:paraId="02570D8C" w14:textId="77777777" w:rsidR="00D16898" w:rsidRPr="00D16898" w:rsidRDefault="00D16898" w:rsidP="00D16898">
      <w:pPr>
        <w:shd w:val="clear" w:color="auto" w:fill="FFFFFF"/>
        <w:jc w:val="both"/>
        <w:rPr>
          <w:rFonts w:asciiTheme="majorHAnsi" w:eastAsia="Avenir" w:hAnsiTheme="majorHAnsi" w:cstheme="majorHAnsi"/>
          <w:i/>
          <w:iCs/>
          <w:color w:val="000000"/>
          <w:sz w:val="21"/>
          <w:szCs w:val="21"/>
        </w:rPr>
      </w:pPr>
      <w:r w:rsidRPr="00D16898">
        <w:rPr>
          <w:rFonts w:asciiTheme="majorHAnsi" w:eastAsia="Avenir" w:hAnsiTheme="majorHAnsi" w:cstheme="majorHAnsi"/>
          <w:i/>
          <w:iCs/>
          <w:color w:val="000000"/>
          <w:sz w:val="21"/>
          <w:szCs w:val="21"/>
        </w:rPr>
        <w:t>Rappel de l'Importance des Valeurs Éthiques et du Code de Conduite :</w:t>
      </w:r>
    </w:p>
    <w:p w14:paraId="60AF70ED" w14:textId="77777777" w:rsidR="00D16898" w:rsidRPr="00D16898" w:rsidRDefault="00D16898" w:rsidP="00D16898">
      <w:pPr>
        <w:shd w:val="clear" w:color="auto" w:fill="FFFFFF"/>
        <w:jc w:val="both"/>
        <w:rPr>
          <w:rFonts w:asciiTheme="majorHAnsi" w:eastAsia="Avenir" w:hAnsiTheme="majorHAnsi" w:cstheme="majorHAnsi"/>
          <w:color w:val="000000"/>
          <w:sz w:val="21"/>
          <w:szCs w:val="21"/>
        </w:rPr>
      </w:pPr>
      <w:r w:rsidRPr="00D16898">
        <w:rPr>
          <w:rFonts w:asciiTheme="majorHAnsi" w:eastAsia="Avenir" w:hAnsiTheme="majorHAnsi" w:cstheme="majorHAnsi"/>
          <w:color w:val="000000"/>
          <w:sz w:val="21"/>
          <w:szCs w:val="21"/>
        </w:rPr>
        <w:t>Le succès de notre mission repose sur le respect strict des valeurs éthiques et du code de conduite du programme FORSS. Nous rappelons à tous les collecteurs et collectrices de données l'impératif de respecter la confidentialité des informations, de traiter toutes les personnes avec dignité et respect, et de faire preuve d'une conduite professionnelle irréprochable en tout temps. Cette intégrité et cet engagement envers nos valeurs sont fondamentaux pour le succès de cette initiative.</w:t>
      </w:r>
    </w:p>
    <w:p w14:paraId="3A4FC666" w14:textId="77777777" w:rsidR="00D16898" w:rsidRPr="006549EA" w:rsidRDefault="00D16898" w:rsidP="005A1D89">
      <w:pPr>
        <w:shd w:val="clear" w:color="auto" w:fill="FFFFFF"/>
        <w:jc w:val="both"/>
        <w:rPr>
          <w:rFonts w:asciiTheme="majorHAnsi" w:eastAsia="Avenir" w:hAnsiTheme="majorHAnsi" w:cstheme="majorHAnsi"/>
          <w:color w:val="000000"/>
          <w:sz w:val="22"/>
          <w:szCs w:val="22"/>
        </w:rPr>
      </w:pPr>
    </w:p>
    <w:p w14:paraId="08E3BC3C" w14:textId="6273F7B4" w:rsidR="00085A26" w:rsidRPr="005A1D89" w:rsidRDefault="00085A26" w:rsidP="00644F19">
      <w:pPr>
        <w:pBdr>
          <w:top w:val="nil"/>
          <w:left w:val="nil"/>
          <w:bottom w:val="nil"/>
          <w:right w:val="nil"/>
          <w:between w:val="nil"/>
        </w:pBdr>
        <w:jc w:val="center"/>
        <w:rPr>
          <w:rFonts w:asciiTheme="majorHAnsi" w:eastAsia="Avenir" w:hAnsiTheme="majorHAnsi" w:cstheme="majorHAnsi"/>
          <w:i/>
          <w:iCs/>
          <w:color w:val="2F5496" w:themeColor="accent1" w:themeShade="BF"/>
          <w:sz w:val="22"/>
          <w:szCs w:val="22"/>
        </w:rPr>
      </w:pPr>
    </w:p>
    <w:sectPr w:rsidR="00085A26" w:rsidRPr="005A1D89">
      <w:head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694D6" w14:textId="77777777" w:rsidR="00453745" w:rsidRDefault="00453745">
      <w:r>
        <w:separator/>
      </w:r>
    </w:p>
  </w:endnote>
  <w:endnote w:type="continuationSeparator" w:id="0">
    <w:p w14:paraId="2FC15226" w14:textId="77777777" w:rsidR="00453745" w:rsidRDefault="0045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Avenir">
    <w:charset w:val="4D"/>
    <w:family w:val="swiss"/>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3ED75" w14:textId="77777777" w:rsidR="00453745" w:rsidRDefault="00453745">
      <w:r>
        <w:separator/>
      </w:r>
    </w:p>
  </w:footnote>
  <w:footnote w:type="continuationSeparator" w:id="0">
    <w:p w14:paraId="2B36E357" w14:textId="77777777" w:rsidR="00453745" w:rsidRDefault="00453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9738" w14:textId="602EEE35" w:rsidR="00085A26" w:rsidRDefault="00000000">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418854CB" wp14:editId="03755361">
          <wp:simplePos x="0" y="0"/>
          <wp:positionH relativeFrom="margin">
            <wp:posOffset>-174334</wp:posOffset>
          </wp:positionH>
          <wp:positionV relativeFrom="margin">
            <wp:posOffset>-569789</wp:posOffset>
          </wp:positionV>
          <wp:extent cx="634365" cy="412115"/>
          <wp:effectExtent l="0" t="0" r="0" b="0"/>
          <wp:wrapSquare wrapText="bothSides" distT="0" distB="0" distL="114300" distR="114300"/>
          <wp:docPr id="17" name="image3.png" descr="Une image contenant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3.png" descr="Une image contenant logo&#10;&#10;Description générée automatiquement"/>
                  <pic:cNvPicPr preferRelativeResize="0"/>
                </pic:nvPicPr>
                <pic:blipFill>
                  <a:blip r:embed="rId1"/>
                  <a:srcRect/>
                  <a:stretch>
                    <a:fillRect/>
                  </a:stretch>
                </pic:blipFill>
                <pic:spPr>
                  <a:xfrm>
                    <a:off x="0" y="0"/>
                    <a:ext cx="634365" cy="412115"/>
                  </a:xfrm>
                  <a:prstGeom prst="rect">
                    <a:avLst/>
                  </a:prstGeom>
                  <a:ln/>
                </pic:spPr>
              </pic:pic>
            </a:graphicData>
          </a:graphic>
        </wp:anchor>
      </w:drawing>
    </w:r>
    <w:r>
      <w:rPr>
        <w:color w:val="000000"/>
      </w:rPr>
      <w:tab/>
    </w:r>
    <w:r>
      <w:rPr>
        <w:color w:val="000000"/>
      </w:rPr>
      <w:tab/>
    </w:r>
    <w:r>
      <w:rPr>
        <w:noProof/>
      </w:rPr>
      <w:drawing>
        <wp:inline distT="0" distB="0" distL="0" distR="0" wp14:anchorId="2C91AC61" wp14:editId="6B8EDF99">
          <wp:extent cx="542290" cy="288300"/>
          <wp:effectExtent l="0" t="0" r="0" b="0"/>
          <wp:docPr id="19" name="image2.png" descr="Une image contenant Graphique, Police, graphisme,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2.png" descr="Une image contenant Graphique, Police, graphisme, logo&#10;&#10;Description générée automatiquement"/>
                  <pic:cNvPicPr preferRelativeResize="0"/>
                </pic:nvPicPr>
                <pic:blipFill>
                  <a:blip r:embed="rId2"/>
                  <a:srcRect/>
                  <a:stretch>
                    <a:fillRect/>
                  </a:stretch>
                </pic:blipFill>
                <pic:spPr>
                  <a:xfrm>
                    <a:off x="0" y="0"/>
                    <a:ext cx="542290" cy="288300"/>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6324F308" wp14:editId="1B8C5CE4">
              <wp:simplePos x="0" y="0"/>
              <wp:positionH relativeFrom="column">
                <wp:posOffset>2184400</wp:posOffset>
              </wp:positionH>
              <wp:positionV relativeFrom="paragraph">
                <wp:posOffset>508000</wp:posOffset>
              </wp:positionV>
              <wp:extent cx="0" cy="12700"/>
              <wp:effectExtent l="0" t="0" r="0" b="0"/>
              <wp:wrapNone/>
              <wp:docPr id="16" name="Rectangle 16"/>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14:paraId="0E234F25" w14:textId="77777777" w:rsidR="00085A26" w:rsidRDefault="00085A26">
                          <w:pPr>
                            <w:textDirection w:val="btLr"/>
                          </w:pPr>
                        </w:p>
                      </w:txbxContent>
                    </wps:txbx>
                    <wps:bodyPr spcFirstLastPara="1" wrap="square" lIns="91425" tIns="91425" rIns="91425" bIns="91425" anchor="ctr" anchorCtr="0">
                      <a:noAutofit/>
                    </wps:bodyPr>
                  </wps:wsp>
                </a:graphicData>
              </a:graphic>
            </wp:anchor>
          </w:drawing>
        </mc:Choice>
        <mc:Fallback>
          <w:pict>
            <v:rect w14:anchorId="6324F308" id="Rectangle 16" o:spid="_x0000_s1026" style="position:absolute;margin-left:172pt;margin-top:40pt;width:0;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R0zrAEAAFEDAAAOAAAAZHJzL2Uyb0RvYy54bWysU9tu2zAMfR+wfxD0vshJL+uMOMWwIsOA&#10;YgvQ7QMUWYoFWJeRSuz8/SjFbbLtreiLwlvIcw7p5f3oenbQgDb4hs9nFWfaq9Bav2v4r5/rD3ec&#10;YZK+lX3wuuFHjfx+9f7dcoi1XoQu9K0GRk081kNseJdSrIVA1WkncRai9pQ0AZxM5MJOtCAH6u56&#10;saiqWzEEaCMEpREp+nBK8lXpb4xW6YcxqBPrG07YUnmhvNv8itVS1juQsbNqgiFfgcJJ62noS6sH&#10;mSTbg/2vlbMKAgaTZio4EYyxShcOxGZe/cPmqZNRFy4kDsYXmfDt2qrvh6e4AZJhiFgjmZnFaMDl&#10;X8LHxobfXF3fVhXJd2z41cc7Mifh9JiYogJKKcqVqDj/PQKmrzo4lo2GA22jiCQPj5hoJJU+l+Rp&#10;Pqxt35eN9P6vABXmiDhjzFYat+MEfBva4wYYRrW2NOtRYtpIoE3OORtouw3H33sJmrP+myf5Ps2v&#10;Fzd0DpcOXDrbS0d61QU6GpWAs5PzJZUjOqH8vE/B2MIo4zqBmeDS3grR6cbyYVz6per8Jaz+AAAA&#10;//8DAFBLAwQUAAYACAAAACEA7u21qt0AAAAOAQAADwAAAGRycy9kb3ducmV2LnhtbExPzU7DMAy+&#10;I/EOkZG4sWSlmkbXdOL3ACfoeAC3MU21JilNtpW3x4gDXGz5s/39lNvZDeJIU+yD17BcKBDk22B6&#10;32l43z1drUHEhN7gEDxp+KII2+r8rMTChJN/o2OdOsEkPhaowaY0FlLG1pLDuAgjed59hMlh4nHq&#10;pJnwxORukJlSK+mw96xgcaR7S+2+PjgNr3mg7DGLd3Xnbuzc7F6eP3Gl9eXF/LDhcrsBkWhOfx/w&#10;k4H9Q8XGmnDwJopBw3Wec6CkYa2488Ev0DCQKZBVKf/HqL4BAAD//wMAUEsBAi0AFAAGAAgAAAAh&#10;ALaDOJL+AAAA4QEAABMAAAAAAAAAAAAAAAAAAAAAAFtDb250ZW50X1R5cGVzXS54bWxQSwECLQAU&#10;AAYACAAAACEAOP0h/9YAAACUAQAACwAAAAAAAAAAAAAAAAAvAQAAX3JlbHMvLnJlbHNQSwECLQAU&#10;AAYACAAAACEAHuUdM6wBAABRAwAADgAAAAAAAAAAAAAAAAAuAgAAZHJzL2Uyb0RvYy54bWxQSwEC&#10;LQAUAAYACAAAACEA7u21qt0AAAAOAQAADwAAAAAAAAAAAAAAAAAGBAAAZHJzL2Rvd25yZXYueG1s&#10;UEsFBgAAAAAEAAQA8wAAABAFAAAAAA==&#10;" filled="f" stroked="f">
              <v:textbox inset="2.53958mm,2.53958mm,2.53958mm,2.53958mm">
                <w:txbxContent>
                  <w:p w14:paraId="0E234F25" w14:textId="77777777" w:rsidR="00085A26" w:rsidRDefault="00085A26">
                    <w:pP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72D44847" wp14:editId="54E5C780">
              <wp:simplePos x="0" y="0"/>
              <wp:positionH relativeFrom="column">
                <wp:posOffset>1828800</wp:posOffset>
              </wp:positionH>
              <wp:positionV relativeFrom="paragraph">
                <wp:posOffset>444500</wp:posOffset>
              </wp:positionV>
              <wp:extent cx="0" cy="12700"/>
              <wp:effectExtent l="0" t="0" r="0" b="0"/>
              <wp:wrapNone/>
              <wp:docPr id="15" name="Rectangle 15"/>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14:paraId="459A0D4E" w14:textId="77777777" w:rsidR="00085A26" w:rsidRDefault="00085A26">
                          <w:pPr>
                            <w:textDirection w:val="btLr"/>
                          </w:pPr>
                        </w:p>
                      </w:txbxContent>
                    </wps:txbx>
                    <wps:bodyPr spcFirstLastPara="1" wrap="square" lIns="91425" tIns="91425" rIns="91425" bIns="91425" anchor="ctr" anchorCtr="0">
                      <a:noAutofit/>
                    </wps:bodyPr>
                  </wps:wsp>
                </a:graphicData>
              </a:graphic>
            </wp:anchor>
          </w:drawing>
        </mc:Choice>
        <mc:Fallback>
          <w:pict>
            <v:rect w14:anchorId="72D44847" id="Rectangle 15" o:spid="_x0000_s1027" style="position:absolute;margin-left:2in;margin-top:35pt;width:0;height: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2scsAEAAFgDAAAOAAAAZHJzL2Uyb0RvYy54bWysU9tuGjEQfa+Uf7D8XryQS9MVS1QloqoU&#10;tUhJP8B4bdbS+tIZwy5/37EhgTZvUV7M3Jg558zs/G50PdtpQBt8w6eTijPtVWit3zT89/Py8y1n&#10;mKRvZR+8bvheI79bXHyaD7HWs9CFvtXAqInHeogN71KKtRCoOu0kTkLUnpImgJOJXNiIFuRA3V0v&#10;ZlV1I4YAbYSgNCJFHw5Jvij9jdEq/TIGdWJ9wwlbKi+Ud51fsZjLegMydlYdYch3oHDSehr62upB&#10;Jsm2YN+0clZBwGDSRAUngjFW6cKB2Eyr/9g8dTLqwoXEwfgqE35cW/Vz9xRXQDIMEWskM7MYDbj8&#10;S/jY2PDry6ubqiL59g2//HJL5lE4PSamqIBSinIlKk5/j4Dpuw6OZaPhQNsoIsndIyYaSaUvJXma&#10;D0vb92Ujvf8nQIU5Ik4Ys5XG9chsS2eX15gj69DuV8AwqqWlkY8S00oCLXTK2UBLbjj+2UrQnPU/&#10;PKn4dXo1u6arOHfg3FmfO9KrLtDtqAScHZz7VG7pAPbbNgVjC7ETmCNqWl/hezy1fB/nfqk6fRCL&#10;vwAAAP//AwBQSwMEFAAGAAgAAAAhALt0nnPdAAAADgEAAA8AAABkcnMvZG93bnJldi54bWxMT81O&#10;wzAMviPxDpGRuLGECo3SNZ34PcBpdDxA2nhNtcYpTbaVt8eIA1xs+bP9/ZTr2Q/iiFPsA2m4XigQ&#10;SG2wPXUaPrYvVzmImAxZMwRCDV8YYV2dn5WmsOFE73isUyeYhGJhNLiUxkLK2Dr0Ji7CiMS7XZi8&#10;STxOnbSTOTG5H2Sm1FJ60xMrODPio8N2Xx+8hs1NwOw5iw915+/c3GzfXj/NUuvLi/lpxeV+BSLh&#10;nP4+4CcD+4eKjTXhQDaKQUOW5xwoabhV3PngF2gYyBTIqpT/Y1TfAAAA//8DAFBLAQItABQABgAI&#10;AAAAIQC2gziS/gAAAOEBAAATAAAAAAAAAAAAAAAAAAAAAABbQ29udGVudF9UeXBlc10ueG1sUEsB&#10;Ai0AFAAGAAgAAAAhADj9If/WAAAAlAEAAAsAAAAAAAAAAAAAAAAALwEAAF9yZWxzLy5yZWxzUEsB&#10;Ai0AFAAGAAgAAAAhAJuXaxywAQAAWAMAAA4AAAAAAAAAAAAAAAAALgIAAGRycy9lMm9Eb2MueG1s&#10;UEsBAi0AFAAGAAgAAAAhALt0nnPdAAAADgEAAA8AAAAAAAAAAAAAAAAACgQAAGRycy9kb3ducmV2&#10;LnhtbFBLBQYAAAAABAAEAPMAAAAUBQAAAAA=&#10;" filled="f" stroked="f">
              <v:textbox inset="2.53958mm,2.53958mm,2.53958mm,2.53958mm">
                <w:txbxContent>
                  <w:p w14:paraId="459A0D4E" w14:textId="77777777" w:rsidR="00085A26" w:rsidRDefault="00085A26">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297"/>
    <w:multiLevelType w:val="hybridMultilevel"/>
    <w:tmpl w:val="F9583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F030F"/>
    <w:multiLevelType w:val="multilevel"/>
    <w:tmpl w:val="0860C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4307AC"/>
    <w:multiLevelType w:val="multilevel"/>
    <w:tmpl w:val="1F58BD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BBD460C"/>
    <w:multiLevelType w:val="hybridMultilevel"/>
    <w:tmpl w:val="FC4EE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913D7B"/>
    <w:multiLevelType w:val="multilevel"/>
    <w:tmpl w:val="BDB67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2A1DA0"/>
    <w:multiLevelType w:val="hybridMultilevel"/>
    <w:tmpl w:val="6ADAA3FA"/>
    <w:lvl w:ilvl="0" w:tplc="FB00D51A">
      <w:start w:val="4"/>
      <w:numFmt w:val="bullet"/>
      <w:lvlText w:val="-"/>
      <w:lvlJc w:val="left"/>
      <w:pPr>
        <w:ind w:left="720" w:hanging="360"/>
      </w:pPr>
      <w:rPr>
        <w:rFonts w:ascii="Calibri Light" w:eastAsia="Avenir"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D2271D"/>
    <w:multiLevelType w:val="hybridMultilevel"/>
    <w:tmpl w:val="981A973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6A004FC"/>
    <w:multiLevelType w:val="hybridMultilevel"/>
    <w:tmpl w:val="EEBA1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0E4D06"/>
    <w:multiLevelType w:val="multilevel"/>
    <w:tmpl w:val="46163FF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D345D2"/>
    <w:multiLevelType w:val="multilevel"/>
    <w:tmpl w:val="7B5E356C"/>
    <w:lvl w:ilvl="0">
      <w:start w:val="2"/>
      <w:numFmt w:val="bullet"/>
      <w:lvlText w:val="-"/>
      <w:lvlJc w:val="left"/>
      <w:pPr>
        <w:ind w:left="720" w:hanging="360"/>
      </w:pPr>
      <w:rPr>
        <w:rFonts w:ascii="Avenir" w:eastAsia="Avenir" w:hAnsi="Avenir" w:cs="Aveni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0942E1"/>
    <w:multiLevelType w:val="hybridMultilevel"/>
    <w:tmpl w:val="F5E856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F6264F"/>
    <w:multiLevelType w:val="hybridMultilevel"/>
    <w:tmpl w:val="A3906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757B26"/>
    <w:multiLevelType w:val="multilevel"/>
    <w:tmpl w:val="644891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0015B77"/>
    <w:multiLevelType w:val="hybridMultilevel"/>
    <w:tmpl w:val="64BAC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0B3CCF"/>
    <w:multiLevelType w:val="hybridMultilevel"/>
    <w:tmpl w:val="F4421858"/>
    <w:lvl w:ilvl="0" w:tplc="FB00D51A">
      <w:start w:val="4"/>
      <w:numFmt w:val="bullet"/>
      <w:lvlText w:val="-"/>
      <w:lvlJc w:val="left"/>
      <w:pPr>
        <w:ind w:left="720" w:hanging="360"/>
      </w:pPr>
      <w:rPr>
        <w:rFonts w:ascii="Calibri Light" w:eastAsia="Avenir"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2F10E9"/>
    <w:multiLevelType w:val="multilevel"/>
    <w:tmpl w:val="ECF65DE2"/>
    <w:lvl w:ilvl="0">
      <w:start w:val="22"/>
      <w:numFmt w:val="decimal"/>
      <w:lvlText w:val="%1"/>
      <w:lvlJc w:val="left"/>
      <w:pPr>
        <w:ind w:left="738" w:hanging="360"/>
      </w:pPr>
      <w:rPr>
        <w:rFonts w:ascii="Avenir" w:eastAsia="Avenir" w:hAnsi="Avenir" w:cs="Avenir"/>
        <w:b/>
        <w:color w:val="2D73B5"/>
        <w:sz w:val="24"/>
        <w:szCs w:val="24"/>
      </w:rPr>
    </w:lvl>
    <w:lvl w:ilvl="1">
      <w:start w:val="1"/>
      <w:numFmt w:val="lowerLetter"/>
      <w:lvlText w:val="%2."/>
      <w:lvlJc w:val="left"/>
      <w:pPr>
        <w:ind w:left="1458" w:hanging="360"/>
      </w:pPr>
    </w:lvl>
    <w:lvl w:ilvl="2">
      <w:start w:val="1"/>
      <w:numFmt w:val="lowerRoman"/>
      <w:lvlText w:val="%3."/>
      <w:lvlJc w:val="right"/>
      <w:pPr>
        <w:ind w:left="2178" w:hanging="180"/>
      </w:pPr>
    </w:lvl>
    <w:lvl w:ilvl="3">
      <w:start w:val="1"/>
      <w:numFmt w:val="decimal"/>
      <w:lvlText w:val="%4."/>
      <w:lvlJc w:val="left"/>
      <w:pPr>
        <w:ind w:left="2898" w:hanging="360"/>
      </w:pPr>
    </w:lvl>
    <w:lvl w:ilvl="4">
      <w:start w:val="1"/>
      <w:numFmt w:val="lowerLetter"/>
      <w:lvlText w:val="%5."/>
      <w:lvlJc w:val="left"/>
      <w:pPr>
        <w:ind w:left="3618" w:hanging="360"/>
      </w:pPr>
    </w:lvl>
    <w:lvl w:ilvl="5">
      <w:start w:val="1"/>
      <w:numFmt w:val="lowerRoman"/>
      <w:lvlText w:val="%6."/>
      <w:lvlJc w:val="right"/>
      <w:pPr>
        <w:ind w:left="4338" w:hanging="180"/>
      </w:pPr>
    </w:lvl>
    <w:lvl w:ilvl="6">
      <w:start w:val="1"/>
      <w:numFmt w:val="decimal"/>
      <w:lvlText w:val="%7."/>
      <w:lvlJc w:val="left"/>
      <w:pPr>
        <w:ind w:left="5058" w:hanging="360"/>
      </w:pPr>
    </w:lvl>
    <w:lvl w:ilvl="7">
      <w:start w:val="1"/>
      <w:numFmt w:val="lowerLetter"/>
      <w:lvlText w:val="%8."/>
      <w:lvlJc w:val="left"/>
      <w:pPr>
        <w:ind w:left="5778" w:hanging="360"/>
      </w:pPr>
    </w:lvl>
    <w:lvl w:ilvl="8">
      <w:start w:val="1"/>
      <w:numFmt w:val="lowerRoman"/>
      <w:lvlText w:val="%9."/>
      <w:lvlJc w:val="right"/>
      <w:pPr>
        <w:ind w:left="6498" w:hanging="180"/>
      </w:pPr>
    </w:lvl>
  </w:abstractNum>
  <w:abstractNum w:abstractNumId="16" w15:restartNumberingAfterBreak="0">
    <w:nsid w:val="6C2E6530"/>
    <w:multiLevelType w:val="hybridMultilevel"/>
    <w:tmpl w:val="4E4AB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995DB5"/>
    <w:multiLevelType w:val="multilevel"/>
    <w:tmpl w:val="417812F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1256461"/>
    <w:multiLevelType w:val="hybridMultilevel"/>
    <w:tmpl w:val="B8763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6791875">
    <w:abstractNumId w:val="12"/>
  </w:num>
  <w:num w:numId="2" w16cid:durableId="100227638">
    <w:abstractNumId w:val="9"/>
  </w:num>
  <w:num w:numId="3" w16cid:durableId="1844279165">
    <w:abstractNumId w:val="1"/>
  </w:num>
  <w:num w:numId="4" w16cid:durableId="961303586">
    <w:abstractNumId w:val="2"/>
  </w:num>
  <w:num w:numId="5" w16cid:durableId="1862284596">
    <w:abstractNumId w:val="17"/>
  </w:num>
  <w:num w:numId="6" w16cid:durableId="820734560">
    <w:abstractNumId w:val="15"/>
  </w:num>
  <w:num w:numId="7" w16cid:durableId="2060855014">
    <w:abstractNumId w:val="0"/>
  </w:num>
  <w:num w:numId="8" w16cid:durableId="467208723">
    <w:abstractNumId w:val="10"/>
  </w:num>
  <w:num w:numId="9" w16cid:durableId="1898006937">
    <w:abstractNumId w:val="6"/>
  </w:num>
  <w:num w:numId="10" w16cid:durableId="660936077">
    <w:abstractNumId w:val="4"/>
  </w:num>
  <w:num w:numId="11" w16cid:durableId="690839421">
    <w:abstractNumId w:val="14"/>
  </w:num>
  <w:num w:numId="12" w16cid:durableId="1845390384">
    <w:abstractNumId w:val="8"/>
  </w:num>
  <w:num w:numId="13" w16cid:durableId="799962327">
    <w:abstractNumId w:val="5"/>
  </w:num>
  <w:num w:numId="14" w16cid:durableId="201285130">
    <w:abstractNumId w:val="11"/>
  </w:num>
  <w:num w:numId="15" w16cid:durableId="381368092">
    <w:abstractNumId w:val="18"/>
  </w:num>
  <w:num w:numId="16" w16cid:durableId="2000840120">
    <w:abstractNumId w:val="3"/>
  </w:num>
  <w:num w:numId="17" w16cid:durableId="2004619765">
    <w:abstractNumId w:val="7"/>
  </w:num>
  <w:num w:numId="18" w16cid:durableId="14233344">
    <w:abstractNumId w:val="13"/>
  </w:num>
  <w:num w:numId="19" w16cid:durableId="8243995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26"/>
    <w:rsid w:val="00003A87"/>
    <w:rsid w:val="00085A26"/>
    <w:rsid w:val="000917B3"/>
    <w:rsid w:val="000C2B06"/>
    <w:rsid w:val="000C67B5"/>
    <w:rsid w:val="000D4F90"/>
    <w:rsid w:val="001420D4"/>
    <w:rsid w:val="00156ECB"/>
    <w:rsid w:val="00183D38"/>
    <w:rsid w:val="002654C4"/>
    <w:rsid w:val="00277C1B"/>
    <w:rsid w:val="002A62B2"/>
    <w:rsid w:val="00322E8E"/>
    <w:rsid w:val="00357F78"/>
    <w:rsid w:val="00376452"/>
    <w:rsid w:val="003963F0"/>
    <w:rsid w:val="003C714E"/>
    <w:rsid w:val="004007DD"/>
    <w:rsid w:val="00401A11"/>
    <w:rsid w:val="00453745"/>
    <w:rsid w:val="004B6846"/>
    <w:rsid w:val="004E43B5"/>
    <w:rsid w:val="005361AA"/>
    <w:rsid w:val="00551373"/>
    <w:rsid w:val="00577BC9"/>
    <w:rsid w:val="005A1D89"/>
    <w:rsid w:val="005C61C0"/>
    <w:rsid w:val="005D0256"/>
    <w:rsid w:val="005E1DB6"/>
    <w:rsid w:val="00644F19"/>
    <w:rsid w:val="006549EA"/>
    <w:rsid w:val="00720793"/>
    <w:rsid w:val="0076009E"/>
    <w:rsid w:val="007A6FA7"/>
    <w:rsid w:val="007B4968"/>
    <w:rsid w:val="007E0846"/>
    <w:rsid w:val="00807FA1"/>
    <w:rsid w:val="00855FFE"/>
    <w:rsid w:val="00952B3F"/>
    <w:rsid w:val="009B3D8A"/>
    <w:rsid w:val="009E75D4"/>
    <w:rsid w:val="00AE5BAA"/>
    <w:rsid w:val="00B835A6"/>
    <w:rsid w:val="00C15371"/>
    <w:rsid w:val="00C452FC"/>
    <w:rsid w:val="00CD5668"/>
    <w:rsid w:val="00CE6605"/>
    <w:rsid w:val="00D16898"/>
    <w:rsid w:val="00D27F8D"/>
    <w:rsid w:val="00D33785"/>
    <w:rsid w:val="00D56150"/>
    <w:rsid w:val="00D81840"/>
    <w:rsid w:val="00DC5789"/>
    <w:rsid w:val="00E34F94"/>
    <w:rsid w:val="00E854B6"/>
    <w:rsid w:val="00EA022F"/>
    <w:rsid w:val="00F6647F"/>
    <w:rsid w:val="00FA3634"/>
    <w:rsid w:val="00FA548E"/>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234B"/>
  <w15:docId w15:val="{0D5E4399-A957-9D4D-8B68-692A756B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05"/>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1339EF"/>
    <w:pPr>
      <w:ind w:left="720"/>
      <w:contextualSpacing/>
    </w:pPr>
  </w:style>
  <w:style w:type="paragraph" w:styleId="En-tte">
    <w:name w:val="header"/>
    <w:basedOn w:val="Normal"/>
    <w:link w:val="En-tteCar"/>
    <w:uiPriority w:val="99"/>
    <w:unhideWhenUsed/>
    <w:rsid w:val="00B2355C"/>
    <w:pPr>
      <w:tabs>
        <w:tab w:val="center" w:pos="4536"/>
        <w:tab w:val="right" w:pos="9072"/>
      </w:tabs>
    </w:pPr>
  </w:style>
  <w:style w:type="character" w:customStyle="1" w:styleId="En-tteCar">
    <w:name w:val="En-tête Car"/>
    <w:basedOn w:val="Policepardfaut"/>
    <w:link w:val="En-tte"/>
    <w:uiPriority w:val="99"/>
    <w:rsid w:val="00B2355C"/>
  </w:style>
  <w:style w:type="paragraph" w:styleId="Pieddepage">
    <w:name w:val="footer"/>
    <w:basedOn w:val="Normal"/>
    <w:link w:val="PieddepageCar"/>
    <w:uiPriority w:val="99"/>
    <w:unhideWhenUsed/>
    <w:rsid w:val="00B2355C"/>
    <w:pPr>
      <w:tabs>
        <w:tab w:val="center" w:pos="4536"/>
        <w:tab w:val="right" w:pos="9072"/>
      </w:tabs>
    </w:pPr>
  </w:style>
  <w:style w:type="character" w:customStyle="1" w:styleId="PieddepageCar">
    <w:name w:val="Pied de page Car"/>
    <w:basedOn w:val="Policepardfaut"/>
    <w:link w:val="Pieddepage"/>
    <w:uiPriority w:val="99"/>
    <w:rsid w:val="00B2355C"/>
  </w:style>
  <w:style w:type="table" w:styleId="Grilledutableau">
    <w:name w:val="Table Grid"/>
    <w:basedOn w:val="TableauNormal"/>
    <w:uiPriority w:val="39"/>
    <w:rsid w:val="005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5887"/>
    <w:pPr>
      <w:spacing w:before="100" w:beforeAutospacing="1" w:after="100" w:afterAutospacing="1"/>
    </w:pPr>
  </w:style>
  <w:style w:type="character" w:styleId="Lienhypertexte">
    <w:name w:val="Hyperlink"/>
    <w:basedOn w:val="Policepardfaut"/>
    <w:uiPriority w:val="99"/>
    <w:semiHidden/>
    <w:unhideWhenUsed/>
    <w:rsid w:val="00A1235E"/>
    <w:rPr>
      <w:color w:val="0000FF"/>
      <w:u w:val="single"/>
    </w:rPr>
  </w:style>
  <w:style w:type="character" w:customStyle="1" w:styleId="apple-converted-space">
    <w:name w:val="apple-converted-space"/>
    <w:basedOn w:val="Policepardfaut"/>
    <w:rsid w:val="00634FD6"/>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0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3OsTtv2+8Af+1zQUJUTMetnvg==">CgMxLjA4AHIhMW13UHBGTUlNLU05U1l4Z0JNcGdhT19wSkVDZ1NNOTJs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Pages>
  <Words>887</Words>
  <Characters>4879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emna mejri</cp:lastModifiedBy>
  <cp:revision>25</cp:revision>
  <dcterms:created xsi:type="dcterms:W3CDTF">2023-06-22T20:23:00Z</dcterms:created>
  <dcterms:modified xsi:type="dcterms:W3CDTF">2025-04-03T09:46:00Z</dcterms:modified>
</cp:coreProperties>
</file>