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ED08" w14:textId="3CBD2902" w:rsidR="00B728C5" w:rsidRDefault="00594F03">
      <w:pPr>
        <w:pStyle w:val="Titre"/>
        <w:jc w:val="center"/>
        <w:rPr>
          <w:color w:val="CC0000"/>
          <w:sz w:val="44"/>
          <w:szCs w:val="44"/>
        </w:rPr>
      </w:pPr>
      <w:r>
        <w:rPr>
          <w:color w:val="CC0000"/>
          <w:sz w:val="44"/>
          <w:szCs w:val="44"/>
        </w:rPr>
        <w:t xml:space="preserve">TDR Recrutement </w:t>
      </w:r>
      <w:r w:rsidR="009D4466">
        <w:rPr>
          <w:color w:val="CC0000"/>
          <w:sz w:val="44"/>
          <w:szCs w:val="44"/>
        </w:rPr>
        <w:t xml:space="preserve">d’un consultant ou d’une boite de communication </w:t>
      </w:r>
      <w:r>
        <w:rPr>
          <w:color w:val="CC0000"/>
          <w:sz w:val="44"/>
          <w:szCs w:val="44"/>
        </w:rPr>
        <w:t xml:space="preserve"> </w:t>
      </w:r>
    </w:p>
    <w:p w14:paraId="1B670D9F" w14:textId="50FB8F7C" w:rsidR="00B728C5" w:rsidRDefault="009D4466">
      <w:pPr>
        <w:pStyle w:val="Titre"/>
        <w:jc w:val="center"/>
        <w:rPr>
          <w:color w:val="CC0000"/>
          <w:sz w:val="44"/>
          <w:szCs w:val="44"/>
        </w:rPr>
      </w:pPr>
      <w:r>
        <w:rPr>
          <w:color w:val="CC0000"/>
          <w:sz w:val="44"/>
          <w:szCs w:val="44"/>
        </w:rPr>
        <w:t>Dans</w:t>
      </w:r>
      <w:r w:rsidR="00594F03">
        <w:rPr>
          <w:color w:val="CC0000"/>
          <w:sz w:val="44"/>
          <w:szCs w:val="44"/>
        </w:rPr>
        <w:t xml:space="preserve"> le cadre du projet RHRN</w:t>
      </w:r>
    </w:p>
    <w:p w14:paraId="5B824BB3" w14:textId="77777777" w:rsidR="00B728C5" w:rsidRDefault="00B728C5">
      <w:pPr>
        <w:pBdr>
          <w:top w:val="nil"/>
          <w:left w:val="nil"/>
          <w:bottom w:val="nil"/>
          <w:right w:val="nil"/>
          <w:between w:val="nil"/>
        </w:pBdr>
        <w:jc w:val="both"/>
        <w:rPr>
          <w:rFonts w:ascii="Arial" w:eastAsia="Arial" w:hAnsi="Arial"/>
          <w:sz w:val="22"/>
          <w:szCs w:val="22"/>
        </w:rPr>
      </w:pPr>
    </w:p>
    <w:p w14:paraId="309F020C" w14:textId="77777777" w:rsidR="00B728C5" w:rsidRPr="00BF2DB3" w:rsidRDefault="00B728C5">
      <w:pPr>
        <w:pBdr>
          <w:top w:val="nil"/>
          <w:left w:val="nil"/>
          <w:bottom w:val="nil"/>
          <w:right w:val="nil"/>
          <w:between w:val="nil"/>
        </w:pBdr>
        <w:jc w:val="both"/>
        <w:rPr>
          <w:rFonts w:asciiTheme="minorHAnsi" w:eastAsia="Arial" w:hAnsiTheme="minorHAnsi" w:cstheme="minorHAnsi"/>
          <w:sz w:val="22"/>
          <w:szCs w:val="22"/>
        </w:rPr>
      </w:pPr>
    </w:p>
    <w:p w14:paraId="5F1E4F0A"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Contexte de la mission</w:t>
      </w:r>
    </w:p>
    <w:p w14:paraId="28CB13D1"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11C402F5" w14:textId="77777777" w:rsidR="00B728C5" w:rsidRPr="00BF2DB3" w:rsidRDefault="00594F03">
      <w:pPr>
        <w:rPr>
          <w:rFonts w:asciiTheme="minorHAnsi" w:eastAsia="Arial" w:hAnsiTheme="minorHAnsi" w:cstheme="minorHAnsi"/>
          <w:sz w:val="22"/>
          <w:szCs w:val="22"/>
        </w:rPr>
      </w:pPr>
      <w:r w:rsidRPr="00BF2DB3">
        <w:rPr>
          <w:rFonts w:asciiTheme="minorHAnsi" w:eastAsia="Arial" w:hAnsiTheme="minorHAnsi" w:cstheme="minorHAnsi"/>
          <w:sz w:val="22"/>
          <w:szCs w:val="22"/>
        </w:rPr>
        <w:t xml:space="preserve">Le programme Right </w:t>
      </w:r>
      <w:proofErr w:type="spellStart"/>
      <w:r w:rsidRPr="00BF2DB3">
        <w:rPr>
          <w:rFonts w:asciiTheme="minorHAnsi" w:eastAsia="Arial" w:hAnsiTheme="minorHAnsi" w:cstheme="minorHAnsi"/>
          <w:sz w:val="22"/>
          <w:szCs w:val="22"/>
        </w:rPr>
        <w:t>Here</w:t>
      </w:r>
      <w:proofErr w:type="spellEnd"/>
      <w:r w:rsidRPr="00BF2DB3">
        <w:rPr>
          <w:rFonts w:asciiTheme="minorHAnsi" w:eastAsia="Arial" w:hAnsiTheme="minorHAnsi" w:cstheme="minorHAnsi"/>
          <w:sz w:val="22"/>
          <w:szCs w:val="22"/>
        </w:rPr>
        <w:t xml:space="preserve"> Right </w:t>
      </w:r>
      <w:proofErr w:type="spellStart"/>
      <w:r w:rsidRPr="00BF2DB3">
        <w:rPr>
          <w:rFonts w:asciiTheme="minorHAnsi" w:eastAsia="Arial" w:hAnsiTheme="minorHAnsi" w:cstheme="minorHAnsi"/>
          <w:sz w:val="22"/>
          <w:szCs w:val="22"/>
        </w:rPr>
        <w:t>Now</w:t>
      </w:r>
      <w:proofErr w:type="spellEnd"/>
      <w:r w:rsidRPr="00BF2DB3">
        <w:rPr>
          <w:rFonts w:asciiTheme="minorHAnsi" w:eastAsia="Arial" w:hAnsiTheme="minorHAnsi" w:cstheme="minorHAnsi"/>
          <w:sz w:val="22"/>
          <w:szCs w:val="22"/>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 Les pays cibles du consortium sont la Tunisie, l’Indonésie, le Bangladesh, le Bénin, le Burundi, l’Éthiopie, le Kenya, le Maroc, le Népal et l’Ouganda. La période de la mise en œuvre du programme est de 5 ans (2021-2025).</w:t>
      </w:r>
    </w:p>
    <w:p w14:paraId="27B2362A" w14:textId="77777777" w:rsidR="00B728C5" w:rsidRPr="00BF2DB3" w:rsidRDefault="00B728C5">
      <w:pPr>
        <w:rPr>
          <w:rFonts w:asciiTheme="minorHAnsi" w:eastAsia="Arial" w:hAnsiTheme="minorHAnsi" w:cstheme="minorHAnsi"/>
          <w:sz w:val="22"/>
          <w:szCs w:val="22"/>
        </w:rPr>
      </w:pPr>
    </w:p>
    <w:p w14:paraId="7AD4B5D5" w14:textId="12BEAB23" w:rsidR="00B728C5" w:rsidRPr="00BF2DB3" w:rsidRDefault="00594F03" w:rsidP="00732939">
      <w:pPr>
        <w:rPr>
          <w:rFonts w:asciiTheme="minorHAnsi" w:eastAsia="Arial" w:hAnsiTheme="minorHAnsi" w:cstheme="minorHAnsi"/>
          <w:sz w:val="22"/>
          <w:szCs w:val="22"/>
        </w:rPr>
      </w:pPr>
      <w:r w:rsidRPr="00BF2DB3">
        <w:rPr>
          <w:rFonts w:asciiTheme="minorHAnsi" w:eastAsia="Arial" w:hAnsiTheme="minorHAnsi" w:cstheme="minorHAnsi"/>
          <w:sz w:val="22"/>
          <w:szCs w:val="22"/>
        </w:rPr>
        <w:t xml:space="preserve">Dans le cadre du projet RIGHT HERE RIGHT NOW, l'ATL </w:t>
      </w:r>
      <w:r w:rsidR="00732939" w:rsidRPr="00BF2DB3">
        <w:rPr>
          <w:rFonts w:asciiTheme="minorHAnsi" w:eastAsia="Arial" w:hAnsiTheme="minorHAnsi" w:cstheme="minorHAnsi"/>
          <w:sz w:val="22"/>
          <w:szCs w:val="22"/>
        </w:rPr>
        <w:t xml:space="preserve">souhaite créer une </w:t>
      </w:r>
      <w:r w:rsidR="00344B1D" w:rsidRPr="00BF2DB3">
        <w:rPr>
          <w:rFonts w:asciiTheme="minorHAnsi" w:eastAsia="Arial" w:hAnsiTheme="minorHAnsi" w:cstheme="minorHAnsi"/>
          <w:sz w:val="22"/>
          <w:szCs w:val="22"/>
        </w:rPr>
        <w:t>campagne</w:t>
      </w:r>
      <w:r w:rsidR="00732939" w:rsidRPr="00BF2DB3">
        <w:rPr>
          <w:rFonts w:asciiTheme="minorHAnsi" w:eastAsia="Arial" w:hAnsiTheme="minorHAnsi" w:cstheme="minorHAnsi"/>
          <w:sz w:val="22"/>
          <w:szCs w:val="22"/>
        </w:rPr>
        <w:t xml:space="preserve"> </w:t>
      </w:r>
      <w:r w:rsidR="00344B1D" w:rsidRPr="00BF2DB3">
        <w:rPr>
          <w:rFonts w:asciiTheme="minorHAnsi" w:eastAsia="Arial" w:hAnsiTheme="minorHAnsi" w:cstheme="minorHAnsi"/>
          <w:sz w:val="22"/>
          <w:szCs w:val="22"/>
        </w:rPr>
        <w:t xml:space="preserve">digitale </w:t>
      </w:r>
      <w:r w:rsidR="00732939" w:rsidRPr="00BF2DB3">
        <w:rPr>
          <w:rFonts w:asciiTheme="minorHAnsi" w:eastAsia="Arial" w:hAnsiTheme="minorHAnsi" w:cstheme="minorHAnsi"/>
          <w:sz w:val="22"/>
          <w:szCs w:val="22"/>
        </w:rPr>
        <w:t>de sensibilisation afin de</w:t>
      </w:r>
      <w:r w:rsidRPr="00BF2DB3">
        <w:rPr>
          <w:rFonts w:asciiTheme="minorHAnsi" w:eastAsia="Arial" w:hAnsiTheme="minorHAnsi" w:cstheme="minorHAnsi"/>
          <w:sz w:val="22"/>
          <w:szCs w:val="22"/>
        </w:rPr>
        <w:t xml:space="preserve"> promouvoir </w:t>
      </w:r>
      <w:r w:rsidR="00344B1D" w:rsidRPr="00BF2DB3">
        <w:rPr>
          <w:rFonts w:asciiTheme="minorHAnsi" w:eastAsia="Arial" w:hAnsiTheme="minorHAnsi" w:cstheme="minorHAnsi"/>
          <w:sz w:val="22"/>
          <w:szCs w:val="22"/>
        </w:rPr>
        <w:t>les DSDR.</w:t>
      </w:r>
    </w:p>
    <w:p w14:paraId="4D509EA5" w14:textId="77777777" w:rsidR="00B728C5" w:rsidRPr="00BF2DB3" w:rsidRDefault="00B728C5">
      <w:pPr>
        <w:rPr>
          <w:rFonts w:asciiTheme="minorHAnsi" w:eastAsia="Arial" w:hAnsiTheme="minorHAnsi" w:cstheme="minorHAnsi"/>
          <w:sz w:val="22"/>
          <w:szCs w:val="22"/>
        </w:rPr>
      </w:pPr>
    </w:p>
    <w:p w14:paraId="269AFF12" w14:textId="52762998" w:rsidR="00B728C5" w:rsidRPr="00BF2DB3" w:rsidRDefault="00594F03" w:rsidP="00344B1D">
      <w:pPr>
        <w:rPr>
          <w:rFonts w:asciiTheme="minorHAnsi" w:eastAsia="Arial" w:hAnsiTheme="minorHAnsi" w:cstheme="minorHAnsi"/>
          <w:sz w:val="22"/>
          <w:szCs w:val="22"/>
        </w:rPr>
      </w:pPr>
      <w:r w:rsidRPr="00BF2DB3">
        <w:rPr>
          <w:rFonts w:asciiTheme="minorHAnsi" w:eastAsia="Arial" w:hAnsiTheme="minorHAnsi" w:cstheme="minorHAnsi"/>
          <w:sz w:val="22"/>
          <w:szCs w:val="22"/>
        </w:rPr>
        <w:t xml:space="preserve">Dans ce sens l’ATL MST sida Tunis se propose de travailler avec </w:t>
      </w:r>
      <w:r w:rsidR="00344B1D" w:rsidRPr="00BF2DB3">
        <w:rPr>
          <w:rFonts w:asciiTheme="minorHAnsi" w:eastAsia="Arial" w:hAnsiTheme="minorHAnsi" w:cstheme="minorHAnsi"/>
          <w:sz w:val="22"/>
          <w:szCs w:val="22"/>
        </w:rPr>
        <w:t>un consultant ou une boite de communication</w:t>
      </w:r>
      <w:r w:rsidRPr="00BF2DB3">
        <w:rPr>
          <w:rFonts w:asciiTheme="minorHAnsi" w:eastAsia="Arial" w:hAnsiTheme="minorHAnsi" w:cstheme="minorHAnsi"/>
          <w:sz w:val="22"/>
          <w:szCs w:val="22"/>
        </w:rPr>
        <w:t xml:space="preserve"> </w:t>
      </w:r>
      <w:r w:rsidR="00344B1D" w:rsidRPr="00BF2DB3">
        <w:rPr>
          <w:rFonts w:asciiTheme="minorHAnsi" w:eastAsia="Arial" w:hAnsiTheme="minorHAnsi" w:cstheme="minorHAnsi"/>
          <w:sz w:val="22"/>
          <w:szCs w:val="22"/>
        </w:rPr>
        <w:t>pour</w:t>
      </w:r>
      <w:r w:rsidRPr="00BF2DB3">
        <w:rPr>
          <w:rFonts w:asciiTheme="minorHAnsi" w:eastAsia="Arial" w:hAnsiTheme="minorHAnsi" w:cstheme="minorHAnsi"/>
          <w:sz w:val="22"/>
          <w:szCs w:val="22"/>
        </w:rPr>
        <w:t xml:space="preserve"> développer</w:t>
      </w:r>
      <w:r w:rsidR="00344B1D" w:rsidRPr="00BF2DB3">
        <w:rPr>
          <w:rFonts w:asciiTheme="minorHAnsi" w:eastAsia="Arial" w:hAnsiTheme="minorHAnsi" w:cstheme="minorHAnsi"/>
          <w:sz w:val="22"/>
          <w:szCs w:val="22"/>
        </w:rPr>
        <w:t xml:space="preserve"> des supports</w:t>
      </w:r>
      <w:r w:rsidR="007C09CB">
        <w:rPr>
          <w:rFonts w:asciiTheme="minorHAnsi" w:eastAsia="Arial" w:hAnsiTheme="minorHAnsi" w:cstheme="minorHAnsi"/>
          <w:sz w:val="22"/>
          <w:szCs w:val="22"/>
        </w:rPr>
        <w:t xml:space="preserve"> de communication </w:t>
      </w:r>
      <w:r w:rsidR="007C09CB" w:rsidRPr="00BF2DB3">
        <w:rPr>
          <w:rFonts w:asciiTheme="minorHAnsi" w:eastAsia="Arial" w:hAnsiTheme="minorHAnsi" w:cstheme="minorHAnsi"/>
          <w:sz w:val="22"/>
          <w:szCs w:val="22"/>
        </w:rPr>
        <w:t>afin</w:t>
      </w:r>
      <w:r w:rsidR="00344B1D" w:rsidRPr="00BF2DB3">
        <w:rPr>
          <w:rFonts w:asciiTheme="minorHAnsi" w:eastAsia="Arial" w:hAnsiTheme="minorHAnsi" w:cstheme="minorHAnsi"/>
          <w:sz w:val="22"/>
          <w:szCs w:val="22"/>
        </w:rPr>
        <w:t xml:space="preserve"> de vulgariser les Droits sexuels et les droits reproductifs. </w:t>
      </w:r>
    </w:p>
    <w:p w14:paraId="2F8327EB" w14:textId="77777777" w:rsidR="00344B1D" w:rsidRPr="00BF2DB3" w:rsidRDefault="00344B1D" w:rsidP="00344B1D">
      <w:pPr>
        <w:rPr>
          <w:rFonts w:asciiTheme="minorHAnsi" w:hAnsiTheme="minorHAnsi" w:cstheme="minorHAnsi"/>
          <w:sz w:val="22"/>
          <w:szCs w:val="22"/>
        </w:rPr>
      </w:pPr>
    </w:p>
    <w:p w14:paraId="233826B0"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Description de la mission</w:t>
      </w:r>
    </w:p>
    <w:p w14:paraId="3C30FCEA" w14:textId="77777777" w:rsidR="00B728C5" w:rsidRPr="00BF2DB3" w:rsidRDefault="00B728C5">
      <w:pPr>
        <w:pBdr>
          <w:top w:val="nil"/>
          <w:left w:val="nil"/>
          <w:bottom w:val="nil"/>
          <w:right w:val="nil"/>
          <w:between w:val="nil"/>
        </w:pBdr>
        <w:jc w:val="both"/>
        <w:rPr>
          <w:rFonts w:asciiTheme="minorHAnsi" w:hAnsiTheme="minorHAnsi" w:cstheme="minorHAnsi"/>
          <w:color w:val="1F497D"/>
          <w:sz w:val="22"/>
          <w:szCs w:val="22"/>
        </w:rPr>
      </w:pPr>
    </w:p>
    <w:p w14:paraId="3E6361B8" w14:textId="39C3ED2A"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000000"/>
          <w:sz w:val="22"/>
          <w:szCs w:val="22"/>
        </w:rPr>
      </w:pPr>
      <w:r w:rsidRPr="00BF2DB3">
        <w:rPr>
          <w:rFonts w:asciiTheme="minorHAnsi" w:eastAsia="Arial" w:hAnsiTheme="minorHAnsi" w:cstheme="minorHAnsi"/>
          <w:color w:val="000000"/>
          <w:sz w:val="22"/>
          <w:szCs w:val="22"/>
        </w:rPr>
        <w:t xml:space="preserve">Le principal </w:t>
      </w:r>
      <w:r w:rsidRPr="00BF2DB3">
        <w:rPr>
          <w:rFonts w:asciiTheme="minorHAnsi" w:eastAsia="Arial" w:hAnsiTheme="minorHAnsi" w:cstheme="minorHAnsi"/>
          <w:b/>
          <w:color w:val="000000"/>
          <w:sz w:val="22"/>
          <w:szCs w:val="22"/>
        </w:rPr>
        <w:t>objectif</w:t>
      </w:r>
      <w:r w:rsidRPr="00BF2DB3">
        <w:rPr>
          <w:rFonts w:asciiTheme="minorHAnsi" w:eastAsia="Arial" w:hAnsiTheme="minorHAnsi" w:cstheme="minorHAnsi"/>
          <w:color w:val="000000"/>
          <w:sz w:val="22"/>
          <w:szCs w:val="22"/>
        </w:rPr>
        <w:t xml:space="preserve"> de la </w:t>
      </w:r>
      <w:r w:rsidRPr="00BF2DB3">
        <w:rPr>
          <w:rFonts w:asciiTheme="minorHAnsi" w:eastAsia="Arial" w:hAnsiTheme="minorHAnsi" w:cstheme="minorHAnsi"/>
          <w:sz w:val="22"/>
          <w:szCs w:val="22"/>
        </w:rPr>
        <w:t>consultation</w:t>
      </w:r>
      <w:r w:rsidRPr="00BF2DB3">
        <w:rPr>
          <w:rFonts w:asciiTheme="minorHAnsi" w:eastAsia="Arial" w:hAnsiTheme="minorHAnsi" w:cstheme="minorHAnsi"/>
          <w:color w:val="000000"/>
          <w:sz w:val="22"/>
          <w:szCs w:val="22"/>
        </w:rPr>
        <w:t xml:space="preserve"> est de </w:t>
      </w:r>
      <w:r w:rsidRPr="00BF2DB3">
        <w:rPr>
          <w:rFonts w:asciiTheme="minorHAnsi" w:eastAsia="Arial" w:hAnsiTheme="minorHAnsi" w:cstheme="minorHAnsi"/>
          <w:b/>
          <w:color w:val="000000"/>
          <w:sz w:val="22"/>
          <w:szCs w:val="22"/>
        </w:rPr>
        <w:t xml:space="preserve">développer </w:t>
      </w:r>
      <w:r w:rsidR="007C09CB">
        <w:rPr>
          <w:rFonts w:asciiTheme="minorHAnsi" w:eastAsia="Arial" w:hAnsiTheme="minorHAnsi" w:cstheme="minorHAnsi"/>
          <w:b/>
          <w:sz w:val="22"/>
          <w:szCs w:val="22"/>
        </w:rPr>
        <w:t>d</w:t>
      </w:r>
      <w:r w:rsidRPr="00BF2DB3">
        <w:rPr>
          <w:rFonts w:asciiTheme="minorHAnsi" w:eastAsia="Arial" w:hAnsiTheme="minorHAnsi" w:cstheme="minorHAnsi"/>
          <w:b/>
          <w:sz w:val="22"/>
          <w:szCs w:val="22"/>
        </w:rPr>
        <w:t xml:space="preserve">es supports </w:t>
      </w:r>
      <w:r w:rsidR="007C09CB">
        <w:rPr>
          <w:rFonts w:asciiTheme="minorHAnsi" w:eastAsia="Arial" w:hAnsiTheme="minorHAnsi" w:cstheme="minorHAnsi"/>
          <w:b/>
          <w:sz w:val="22"/>
          <w:szCs w:val="22"/>
        </w:rPr>
        <w:t>de communication</w:t>
      </w:r>
      <w:r w:rsidRPr="00BF2DB3">
        <w:rPr>
          <w:rFonts w:asciiTheme="minorHAnsi" w:eastAsia="Arial" w:hAnsiTheme="minorHAnsi" w:cstheme="minorHAnsi"/>
          <w:color w:val="000000"/>
          <w:sz w:val="22"/>
          <w:szCs w:val="22"/>
        </w:rPr>
        <w:t>.</w:t>
      </w:r>
    </w:p>
    <w:p w14:paraId="05A898FA"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0016D16" w14:textId="77777777"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r w:rsidRPr="00BF2DB3">
        <w:rPr>
          <w:rFonts w:asciiTheme="minorHAnsi" w:eastAsia="Arial" w:hAnsiTheme="minorHAnsi" w:cstheme="minorHAnsi"/>
          <w:color w:val="000000"/>
          <w:sz w:val="22"/>
          <w:szCs w:val="22"/>
        </w:rPr>
        <w:t xml:space="preserve">Les </w:t>
      </w:r>
      <w:r w:rsidRPr="00BF2DB3">
        <w:rPr>
          <w:rFonts w:asciiTheme="minorHAnsi" w:eastAsia="Arial" w:hAnsiTheme="minorHAnsi" w:cstheme="minorHAnsi"/>
          <w:b/>
          <w:color w:val="000000"/>
          <w:sz w:val="22"/>
          <w:szCs w:val="22"/>
        </w:rPr>
        <w:t>tâches et responsabilités</w:t>
      </w:r>
      <w:r w:rsidRPr="00BF2DB3">
        <w:rPr>
          <w:rFonts w:asciiTheme="minorHAnsi" w:eastAsia="Arial" w:hAnsiTheme="minorHAnsi" w:cstheme="minorHAnsi"/>
          <w:color w:val="000000"/>
          <w:sz w:val="22"/>
          <w:szCs w:val="22"/>
        </w:rPr>
        <w:t xml:space="preserve"> essentielles de la mission de consultance consistent à </w:t>
      </w:r>
      <w:r w:rsidRPr="00BF2DB3">
        <w:rPr>
          <w:rFonts w:asciiTheme="minorHAnsi" w:eastAsia="Arial" w:hAnsiTheme="minorHAnsi" w:cstheme="minorHAnsi"/>
          <w:b/>
          <w:color w:val="FF0000"/>
          <w:sz w:val="22"/>
          <w:szCs w:val="22"/>
        </w:rPr>
        <w:t xml:space="preserve">développer </w:t>
      </w:r>
    </w:p>
    <w:p w14:paraId="4C026F28" w14:textId="2B8E7BD7" w:rsidR="00732939" w:rsidRPr="00BF2DB3" w:rsidRDefault="00E26410" w:rsidP="00732939">
      <w:pPr>
        <w:pStyle w:val="Paragraphedeliste"/>
        <w:numPr>
          <w:ilvl w:val="0"/>
          <w:numId w:val="4"/>
        </w:numPr>
        <w:shd w:val="clear" w:color="auto" w:fill="FFFFFF"/>
        <w:rPr>
          <w:rFonts w:asciiTheme="minorHAnsi" w:eastAsia="Times New Roman" w:hAnsiTheme="minorHAnsi" w:cstheme="minorHAnsi"/>
          <w:color w:val="222222"/>
          <w:sz w:val="22"/>
          <w:szCs w:val="22"/>
        </w:rPr>
      </w:pPr>
      <w:r w:rsidRPr="00BF2DB3">
        <w:rPr>
          <w:rFonts w:asciiTheme="minorHAnsi" w:eastAsia="Times New Roman" w:hAnsiTheme="minorHAnsi" w:cstheme="minorHAnsi"/>
          <w:color w:val="222222"/>
          <w:sz w:val="22"/>
          <w:szCs w:val="22"/>
        </w:rPr>
        <w:t>Des supports audiovisuels</w:t>
      </w:r>
      <w:r w:rsidR="00344B1D" w:rsidRPr="00BF2DB3">
        <w:rPr>
          <w:rFonts w:asciiTheme="minorHAnsi" w:eastAsia="Times New Roman" w:hAnsiTheme="minorHAnsi" w:cstheme="minorHAnsi"/>
          <w:color w:val="222222"/>
          <w:sz w:val="22"/>
          <w:szCs w:val="22"/>
        </w:rPr>
        <w:t xml:space="preserve"> sur les </w:t>
      </w:r>
      <w:r w:rsidR="00732939" w:rsidRPr="00BF2DB3">
        <w:rPr>
          <w:rFonts w:asciiTheme="minorHAnsi" w:eastAsia="Times New Roman" w:hAnsiTheme="minorHAnsi" w:cstheme="minorHAnsi"/>
          <w:color w:val="222222"/>
          <w:sz w:val="22"/>
          <w:szCs w:val="22"/>
        </w:rPr>
        <w:t>DSDR</w:t>
      </w:r>
    </w:p>
    <w:p w14:paraId="146F3976" w14:textId="3A574706" w:rsidR="00732939" w:rsidRPr="00BF2DB3" w:rsidRDefault="00732939" w:rsidP="00732939">
      <w:pPr>
        <w:pStyle w:val="Paragraphedeliste"/>
        <w:numPr>
          <w:ilvl w:val="0"/>
          <w:numId w:val="4"/>
        </w:numPr>
        <w:shd w:val="clear" w:color="auto" w:fill="FFFFFF"/>
        <w:rPr>
          <w:rFonts w:asciiTheme="minorHAnsi" w:eastAsia="Times New Roman" w:hAnsiTheme="minorHAnsi" w:cstheme="minorHAnsi"/>
          <w:color w:val="222222"/>
          <w:sz w:val="22"/>
          <w:szCs w:val="22"/>
        </w:rPr>
      </w:pPr>
      <w:r w:rsidRPr="00BF2DB3">
        <w:rPr>
          <w:rFonts w:asciiTheme="minorHAnsi" w:eastAsia="Times New Roman" w:hAnsiTheme="minorHAnsi" w:cstheme="minorHAnsi"/>
          <w:color w:val="222222"/>
          <w:sz w:val="22"/>
          <w:szCs w:val="22"/>
        </w:rPr>
        <w:t xml:space="preserve">Production d'une vidéo </w:t>
      </w:r>
      <w:r w:rsidR="00F34680" w:rsidRPr="00BF2DB3">
        <w:rPr>
          <w:rFonts w:asciiTheme="minorHAnsi" w:eastAsia="Times New Roman" w:hAnsiTheme="minorHAnsi" w:cstheme="minorHAnsi"/>
          <w:color w:val="222222"/>
          <w:sz w:val="22"/>
          <w:szCs w:val="22"/>
        </w:rPr>
        <w:t>(court métrage /</w:t>
      </w:r>
      <w:r w:rsidR="00192318" w:rsidRPr="00BF2DB3">
        <w:rPr>
          <w:rFonts w:asciiTheme="minorHAnsi" w:eastAsia="Times New Roman" w:hAnsiTheme="minorHAnsi" w:cstheme="minorHAnsi"/>
          <w:color w:val="222222"/>
          <w:sz w:val="22"/>
          <w:szCs w:val="22"/>
        </w:rPr>
        <w:t xml:space="preserve"> doc</w:t>
      </w:r>
      <w:r w:rsidR="00FA21AF" w:rsidRPr="00BF2DB3">
        <w:rPr>
          <w:rFonts w:asciiTheme="minorHAnsi" w:eastAsia="Times New Roman" w:hAnsiTheme="minorHAnsi" w:cstheme="minorHAnsi"/>
          <w:color w:val="222222"/>
          <w:sz w:val="22"/>
          <w:szCs w:val="22"/>
        </w:rPr>
        <w:t>/ vidéo d’animation…</w:t>
      </w:r>
    </w:p>
    <w:p w14:paraId="26B980E9" w14:textId="19A90ADF" w:rsidR="00732939" w:rsidRPr="00BF2DB3" w:rsidRDefault="00732939" w:rsidP="00732939">
      <w:pPr>
        <w:pStyle w:val="Paragraphedeliste"/>
        <w:numPr>
          <w:ilvl w:val="0"/>
          <w:numId w:val="4"/>
        </w:numPr>
        <w:shd w:val="clear" w:color="auto" w:fill="FFFFFF"/>
        <w:rPr>
          <w:rFonts w:asciiTheme="minorHAnsi" w:eastAsia="Times New Roman" w:hAnsiTheme="minorHAnsi" w:cstheme="minorHAnsi"/>
          <w:color w:val="222222"/>
          <w:sz w:val="22"/>
          <w:szCs w:val="22"/>
        </w:rPr>
      </w:pPr>
      <w:r w:rsidRPr="00BF2DB3">
        <w:rPr>
          <w:rFonts w:asciiTheme="minorHAnsi" w:eastAsia="Times New Roman" w:hAnsiTheme="minorHAnsi" w:cstheme="minorHAnsi"/>
          <w:color w:val="222222"/>
          <w:sz w:val="22"/>
          <w:szCs w:val="22"/>
        </w:rPr>
        <w:t>Production d'un petit livrable qui contient les illustrations et des messages de sensibilisation. </w:t>
      </w:r>
    </w:p>
    <w:p w14:paraId="4233F691" w14:textId="77777777"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r w:rsidRPr="00BF2DB3">
        <w:rPr>
          <w:rFonts w:asciiTheme="minorHAnsi" w:eastAsia="Arial" w:hAnsiTheme="minorHAnsi" w:cstheme="minorHAnsi"/>
          <w:color w:val="000000"/>
          <w:sz w:val="22"/>
          <w:szCs w:val="22"/>
        </w:rPr>
        <w:t> </w:t>
      </w:r>
    </w:p>
    <w:p w14:paraId="5E86F91B"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p>
    <w:p w14:paraId="7B0F783E" w14:textId="7A7AA64B"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Afin de mener à bien cette mission, L’Association Tunisienne de lutte contre les maladies sexuellement transmissibles</w:t>
      </w:r>
      <w:r w:rsidR="007C09CB">
        <w:rPr>
          <w:rFonts w:asciiTheme="minorHAnsi" w:eastAsia="Arial" w:hAnsiTheme="minorHAnsi" w:cstheme="minorHAnsi"/>
          <w:color w:val="000000"/>
          <w:sz w:val="22"/>
          <w:szCs w:val="22"/>
        </w:rPr>
        <w:t xml:space="preserve"> et le Sida</w:t>
      </w:r>
      <w:r w:rsidRPr="00BF2DB3">
        <w:rPr>
          <w:rFonts w:asciiTheme="minorHAnsi" w:eastAsia="Arial" w:hAnsiTheme="minorHAnsi" w:cstheme="minorHAnsi"/>
          <w:color w:val="000000"/>
          <w:sz w:val="22"/>
          <w:szCs w:val="22"/>
        </w:rPr>
        <w:t xml:space="preserve"> recherche des candidats ayant un profil de </w:t>
      </w:r>
      <w:r w:rsidR="00897179" w:rsidRPr="00BF2DB3">
        <w:rPr>
          <w:rFonts w:asciiTheme="minorHAnsi" w:eastAsia="Arial" w:hAnsiTheme="minorHAnsi" w:cstheme="minorHAnsi"/>
          <w:b/>
          <w:color w:val="FF0000"/>
          <w:sz w:val="22"/>
          <w:szCs w:val="22"/>
        </w:rPr>
        <w:t>consultant</w:t>
      </w:r>
      <w:r w:rsidRPr="00BF2DB3">
        <w:rPr>
          <w:rFonts w:asciiTheme="minorHAnsi" w:eastAsia="Arial" w:hAnsiTheme="minorHAnsi" w:cstheme="minorHAnsi"/>
          <w:b/>
          <w:color w:val="FF0000"/>
          <w:sz w:val="22"/>
          <w:szCs w:val="22"/>
        </w:rPr>
        <w:t xml:space="preserve"> </w:t>
      </w:r>
      <w:r w:rsidR="007C09CB">
        <w:rPr>
          <w:rFonts w:asciiTheme="minorHAnsi" w:eastAsia="Arial" w:hAnsiTheme="minorHAnsi" w:cstheme="minorHAnsi"/>
          <w:color w:val="000000"/>
          <w:sz w:val="22"/>
          <w:szCs w:val="22"/>
        </w:rPr>
        <w:t>avec</w:t>
      </w:r>
      <w:r w:rsidRPr="00BF2DB3">
        <w:rPr>
          <w:rFonts w:asciiTheme="minorHAnsi" w:eastAsia="Arial" w:hAnsiTheme="minorHAnsi" w:cstheme="minorHAnsi"/>
          <w:color w:val="000000"/>
          <w:sz w:val="22"/>
          <w:szCs w:val="22"/>
        </w:rPr>
        <w:t xml:space="preserve"> une expérience </w:t>
      </w:r>
      <w:r w:rsidR="007C09CB">
        <w:rPr>
          <w:rFonts w:asciiTheme="minorHAnsi" w:eastAsia="Arial" w:hAnsiTheme="minorHAnsi" w:cstheme="minorHAnsi"/>
          <w:color w:val="000000"/>
          <w:sz w:val="22"/>
          <w:szCs w:val="22"/>
        </w:rPr>
        <w:t xml:space="preserve">avérée </w:t>
      </w:r>
      <w:r w:rsidR="000001A2" w:rsidRPr="00BF2DB3">
        <w:rPr>
          <w:rFonts w:asciiTheme="minorHAnsi" w:eastAsia="Arial" w:hAnsiTheme="minorHAnsi" w:cstheme="minorHAnsi"/>
          <w:color w:val="000000"/>
          <w:sz w:val="22"/>
          <w:szCs w:val="22"/>
        </w:rPr>
        <w:t xml:space="preserve">dans la création de vidéos et l’élaboration d’illustrations. </w:t>
      </w:r>
    </w:p>
    <w:p w14:paraId="1B84D0E5"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p>
    <w:p w14:paraId="514EAA19" w14:textId="2F0E7EE4"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L’association Tunisienne de lutte contre les maladies sexuellement </w:t>
      </w:r>
      <w:r w:rsidR="007C09CB" w:rsidRPr="00BF2DB3">
        <w:rPr>
          <w:rFonts w:asciiTheme="minorHAnsi" w:eastAsia="Arial" w:hAnsiTheme="minorHAnsi" w:cstheme="minorHAnsi"/>
          <w:color w:val="000000"/>
          <w:sz w:val="22"/>
          <w:szCs w:val="22"/>
        </w:rPr>
        <w:t xml:space="preserve">transmissibles </w:t>
      </w:r>
      <w:r w:rsidR="007C09CB">
        <w:rPr>
          <w:rFonts w:asciiTheme="minorHAnsi" w:eastAsia="Arial" w:hAnsiTheme="minorHAnsi" w:cstheme="minorHAnsi"/>
          <w:color w:val="000000"/>
          <w:sz w:val="22"/>
          <w:szCs w:val="22"/>
        </w:rPr>
        <w:t xml:space="preserve">et le Sida </w:t>
      </w:r>
      <w:r w:rsidRPr="00BF2DB3">
        <w:rPr>
          <w:rFonts w:asciiTheme="minorHAnsi" w:eastAsia="Arial" w:hAnsiTheme="minorHAnsi" w:cstheme="minorHAnsi"/>
          <w:color w:val="000000"/>
          <w:sz w:val="22"/>
          <w:szCs w:val="22"/>
        </w:rPr>
        <w:t>souhaite attirer l’attention du soumissionnaire sur le fait que :</w:t>
      </w:r>
    </w:p>
    <w:p w14:paraId="0D0E54EF" w14:textId="7F0EA0D7" w:rsidR="00B728C5" w:rsidRPr="00BF2DB3" w:rsidRDefault="00594F03" w:rsidP="00BF2DB3">
      <w:pPr>
        <w:numPr>
          <w:ilvl w:val="0"/>
          <w:numId w:val="2"/>
        </w:num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prestations seront exécutées à </w:t>
      </w:r>
      <w:r w:rsidRPr="00BF2DB3">
        <w:rPr>
          <w:rFonts w:asciiTheme="minorHAnsi" w:eastAsia="Arial" w:hAnsiTheme="minorHAnsi" w:cstheme="minorHAnsi"/>
          <w:b/>
          <w:color w:val="FF0000"/>
          <w:sz w:val="22"/>
          <w:szCs w:val="22"/>
        </w:rPr>
        <w:t>distance et en présentielles</w:t>
      </w:r>
      <w:r w:rsidRPr="00BF2DB3">
        <w:rPr>
          <w:rFonts w:asciiTheme="minorHAnsi" w:eastAsia="Arial" w:hAnsiTheme="minorHAnsi" w:cstheme="minorHAnsi"/>
          <w:color w:val="000000"/>
          <w:sz w:val="22"/>
          <w:szCs w:val="22"/>
        </w:rPr>
        <w:t xml:space="preserve"> ;</w:t>
      </w:r>
    </w:p>
    <w:p w14:paraId="79DD16D5"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1C1EA8E" w14:textId="77777777" w:rsidR="00B728C5" w:rsidRPr="00BF2DB3" w:rsidRDefault="00B728C5">
      <w:pPr>
        <w:pBdr>
          <w:top w:val="nil"/>
          <w:left w:val="nil"/>
          <w:bottom w:val="nil"/>
          <w:right w:val="nil"/>
          <w:between w:val="nil"/>
        </w:pBdr>
        <w:jc w:val="both"/>
        <w:rPr>
          <w:rFonts w:asciiTheme="minorHAnsi" w:eastAsia="Arial" w:hAnsiTheme="minorHAnsi" w:cstheme="minorHAnsi"/>
          <w:color w:val="000000"/>
          <w:sz w:val="22"/>
          <w:szCs w:val="22"/>
        </w:rPr>
      </w:pPr>
    </w:p>
    <w:p w14:paraId="7750291E" w14:textId="77777777" w:rsidR="00B728C5" w:rsidRPr="00BF2DB3" w:rsidRDefault="00594F03">
      <w:pPr>
        <w:pStyle w:val="Titre1"/>
        <w:rPr>
          <w:rFonts w:asciiTheme="minorHAnsi" w:hAnsiTheme="minorHAnsi" w:cstheme="minorHAnsi"/>
          <w:b w:val="0"/>
          <w:bCs/>
          <w:sz w:val="22"/>
          <w:szCs w:val="22"/>
        </w:rPr>
      </w:pPr>
      <w:r w:rsidRPr="00BF2DB3">
        <w:rPr>
          <w:rFonts w:asciiTheme="minorHAnsi" w:hAnsiTheme="minorHAnsi" w:cstheme="minorHAnsi"/>
          <w:b w:val="0"/>
          <w:bCs/>
          <w:sz w:val="22"/>
          <w:szCs w:val="22"/>
        </w:rPr>
        <w:t xml:space="preserve">Informations supplémentaires sur le projet sur lequel le consultant sera affecté </w:t>
      </w:r>
    </w:p>
    <w:p w14:paraId="59465471" w14:textId="77777777" w:rsidR="00B728C5" w:rsidRPr="00BF2DB3" w:rsidRDefault="00B728C5">
      <w:pPr>
        <w:rPr>
          <w:rFonts w:asciiTheme="minorHAnsi" w:hAnsiTheme="minorHAnsi" w:cstheme="minorHAnsi"/>
          <w:bCs/>
          <w:sz w:val="22"/>
          <w:szCs w:val="22"/>
        </w:rPr>
      </w:pPr>
    </w:p>
    <w:p w14:paraId="7A22464B" w14:textId="77777777" w:rsidR="00B728C5" w:rsidRPr="00BF2DB3" w:rsidRDefault="00594F03">
      <w:pPr>
        <w:jc w:val="both"/>
        <w:rPr>
          <w:rFonts w:asciiTheme="minorHAnsi" w:hAnsiTheme="minorHAnsi" w:cstheme="minorHAnsi"/>
          <w:bCs/>
          <w:sz w:val="22"/>
          <w:szCs w:val="22"/>
        </w:rPr>
      </w:pPr>
      <w:r w:rsidRPr="00BF2DB3">
        <w:rPr>
          <w:rFonts w:asciiTheme="minorHAnsi" w:hAnsiTheme="minorHAnsi" w:cstheme="minorHAnsi"/>
          <w:bCs/>
          <w:sz w:val="22"/>
          <w:szCs w:val="22"/>
        </w:rPr>
        <w:t>Titre du projet : RIGHT HERE RIGHT NOW.02</w:t>
      </w:r>
    </w:p>
    <w:p w14:paraId="2CD4FAA6" w14:textId="77777777" w:rsidR="007C09CB" w:rsidRDefault="007C09CB" w:rsidP="000001A2">
      <w:pPr>
        <w:jc w:val="both"/>
        <w:rPr>
          <w:rFonts w:asciiTheme="minorHAnsi" w:hAnsiTheme="minorHAnsi" w:cstheme="minorHAnsi"/>
          <w:bCs/>
          <w:sz w:val="22"/>
          <w:szCs w:val="22"/>
        </w:rPr>
      </w:pPr>
    </w:p>
    <w:p w14:paraId="27079C4D" w14:textId="414C7298" w:rsidR="00B728C5" w:rsidRPr="00BF2DB3" w:rsidRDefault="00594F03" w:rsidP="000001A2">
      <w:pPr>
        <w:jc w:val="both"/>
        <w:rPr>
          <w:rFonts w:asciiTheme="minorHAnsi" w:hAnsiTheme="minorHAnsi" w:cstheme="minorHAnsi"/>
          <w:bCs/>
          <w:sz w:val="22"/>
          <w:szCs w:val="22"/>
        </w:rPr>
      </w:pPr>
      <w:r w:rsidRPr="00BF2DB3">
        <w:rPr>
          <w:rFonts w:asciiTheme="minorHAnsi" w:hAnsiTheme="minorHAnsi" w:cstheme="minorHAnsi"/>
          <w:bCs/>
          <w:sz w:val="22"/>
          <w:szCs w:val="22"/>
        </w:rPr>
        <w:t xml:space="preserve">Résultats attendus : prise en charge total </w:t>
      </w:r>
      <w:r w:rsidR="009D4466" w:rsidRPr="00BF2DB3">
        <w:rPr>
          <w:rFonts w:asciiTheme="minorHAnsi" w:hAnsiTheme="minorHAnsi" w:cstheme="minorHAnsi"/>
          <w:bCs/>
          <w:sz w:val="22"/>
          <w:szCs w:val="22"/>
        </w:rPr>
        <w:t>des supports</w:t>
      </w:r>
    </w:p>
    <w:p w14:paraId="6A03F489" w14:textId="77777777" w:rsidR="00B728C5" w:rsidRPr="00BF2DB3" w:rsidRDefault="00B728C5">
      <w:pPr>
        <w:jc w:val="both"/>
        <w:rPr>
          <w:rFonts w:asciiTheme="minorHAnsi" w:hAnsiTheme="minorHAnsi" w:cstheme="minorHAnsi"/>
          <w:bCs/>
          <w:sz w:val="22"/>
          <w:szCs w:val="22"/>
        </w:rPr>
      </w:pPr>
    </w:p>
    <w:p w14:paraId="34C91F4F" w14:textId="260E8E7E" w:rsidR="00B728C5" w:rsidRPr="00BF2DB3" w:rsidRDefault="00594F03">
      <w:pPr>
        <w:numPr>
          <w:ilvl w:val="0"/>
          <w:numId w:val="2"/>
        </w:numPr>
        <w:jc w:val="both"/>
        <w:rPr>
          <w:rFonts w:asciiTheme="minorHAnsi" w:hAnsiTheme="minorHAnsi" w:cstheme="minorHAnsi"/>
          <w:bCs/>
          <w:sz w:val="22"/>
          <w:szCs w:val="22"/>
        </w:rPr>
      </w:pPr>
      <w:r w:rsidRPr="00BF2DB3">
        <w:rPr>
          <w:rFonts w:asciiTheme="minorHAnsi" w:hAnsiTheme="minorHAnsi" w:cstheme="minorHAnsi"/>
          <w:bCs/>
          <w:sz w:val="22"/>
          <w:szCs w:val="22"/>
        </w:rPr>
        <w:t>Rapport final</w:t>
      </w:r>
    </w:p>
    <w:p w14:paraId="2C8A00DB" w14:textId="77777777" w:rsidR="00B728C5" w:rsidRPr="00BF2DB3" w:rsidRDefault="00594F03">
      <w:pPr>
        <w:numPr>
          <w:ilvl w:val="0"/>
          <w:numId w:val="2"/>
        </w:numPr>
        <w:jc w:val="both"/>
        <w:rPr>
          <w:rFonts w:asciiTheme="minorHAnsi" w:hAnsiTheme="minorHAnsi" w:cstheme="minorHAnsi"/>
          <w:bCs/>
          <w:sz w:val="22"/>
          <w:szCs w:val="22"/>
        </w:rPr>
      </w:pPr>
      <w:r w:rsidRPr="00BF2DB3">
        <w:rPr>
          <w:rFonts w:asciiTheme="minorHAnsi" w:hAnsiTheme="minorHAnsi" w:cstheme="minorHAnsi"/>
          <w:bCs/>
          <w:sz w:val="22"/>
          <w:szCs w:val="22"/>
        </w:rPr>
        <w:t>Développement des supports mentionnés ci-dessus</w:t>
      </w:r>
    </w:p>
    <w:p w14:paraId="454FAD32" w14:textId="0B995704" w:rsidR="00B728C5" w:rsidRPr="00BF2DB3" w:rsidRDefault="00B728C5" w:rsidP="000001A2">
      <w:pPr>
        <w:ind w:left="360"/>
        <w:jc w:val="both"/>
        <w:rPr>
          <w:rFonts w:asciiTheme="minorHAnsi" w:hAnsiTheme="minorHAnsi" w:cstheme="minorHAnsi"/>
          <w:bCs/>
          <w:sz w:val="22"/>
          <w:szCs w:val="22"/>
        </w:rPr>
      </w:pPr>
    </w:p>
    <w:p w14:paraId="1CB436A0" w14:textId="77777777" w:rsidR="00B728C5" w:rsidRPr="00BF2DB3" w:rsidRDefault="00B728C5">
      <w:pPr>
        <w:ind w:left="720"/>
        <w:jc w:val="both"/>
        <w:rPr>
          <w:rFonts w:asciiTheme="minorHAnsi" w:hAnsiTheme="minorHAnsi" w:cstheme="minorHAnsi"/>
          <w:b/>
          <w:sz w:val="22"/>
          <w:szCs w:val="22"/>
        </w:rPr>
      </w:pPr>
    </w:p>
    <w:p w14:paraId="48A05B56" w14:textId="77777777" w:rsidR="00B728C5" w:rsidRPr="00BF2DB3" w:rsidRDefault="00B728C5">
      <w:pPr>
        <w:pStyle w:val="Titre1"/>
        <w:rPr>
          <w:rFonts w:asciiTheme="minorHAnsi" w:hAnsiTheme="minorHAnsi" w:cstheme="minorHAnsi"/>
          <w:sz w:val="22"/>
          <w:szCs w:val="22"/>
        </w:rPr>
      </w:pPr>
    </w:p>
    <w:p w14:paraId="4ADCC975"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Planning de la mission</w:t>
      </w:r>
    </w:p>
    <w:p w14:paraId="132977D5"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8E6D031" w14:textId="258B929C"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prestations seront exécutées au cours de la période du </w:t>
      </w:r>
      <w:r w:rsidR="00626F7E">
        <w:rPr>
          <w:rFonts w:asciiTheme="minorHAnsi" w:eastAsia="Arial" w:hAnsiTheme="minorHAnsi" w:cstheme="minorHAnsi"/>
          <w:b/>
          <w:color w:val="FF0000"/>
          <w:sz w:val="22"/>
          <w:szCs w:val="22"/>
        </w:rPr>
        <w:t>0</w:t>
      </w:r>
      <w:r w:rsidR="00865A4D">
        <w:rPr>
          <w:rFonts w:asciiTheme="minorHAnsi" w:eastAsia="Arial" w:hAnsiTheme="minorHAnsi" w:cstheme="minorHAnsi"/>
          <w:b/>
          <w:color w:val="FF0000"/>
          <w:sz w:val="22"/>
          <w:szCs w:val="22"/>
        </w:rPr>
        <w:t>9</w:t>
      </w:r>
      <w:r w:rsidRPr="00BF2DB3">
        <w:rPr>
          <w:rFonts w:asciiTheme="minorHAnsi" w:eastAsia="Arial" w:hAnsiTheme="minorHAnsi" w:cstheme="minorHAnsi"/>
          <w:b/>
          <w:color w:val="FF0000"/>
          <w:sz w:val="22"/>
          <w:szCs w:val="22"/>
        </w:rPr>
        <w:t>/</w:t>
      </w:r>
      <w:r w:rsidR="0020136A" w:rsidRPr="00BF2DB3">
        <w:rPr>
          <w:rFonts w:asciiTheme="minorHAnsi" w:eastAsia="Arial" w:hAnsiTheme="minorHAnsi" w:cstheme="minorHAnsi"/>
          <w:b/>
          <w:color w:val="FF0000"/>
          <w:sz w:val="22"/>
          <w:szCs w:val="22"/>
        </w:rPr>
        <w:t>0</w:t>
      </w:r>
      <w:r w:rsidR="00626F7E">
        <w:rPr>
          <w:rFonts w:asciiTheme="minorHAnsi" w:eastAsia="Arial" w:hAnsiTheme="minorHAnsi" w:cstheme="minorHAnsi"/>
          <w:b/>
          <w:color w:val="FF0000"/>
          <w:sz w:val="22"/>
          <w:szCs w:val="22"/>
        </w:rPr>
        <w:t>6</w:t>
      </w:r>
      <w:r w:rsidRPr="00BF2DB3">
        <w:rPr>
          <w:rFonts w:asciiTheme="minorHAnsi" w:eastAsia="Arial" w:hAnsiTheme="minorHAnsi" w:cstheme="minorHAnsi"/>
          <w:b/>
          <w:color w:val="FF0000"/>
          <w:sz w:val="22"/>
          <w:szCs w:val="22"/>
        </w:rPr>
        <w:t>/202</w:t>
      </w:r>
      <w:r w:rsidR="0020136A" w:rsidRPr="00BF2DB3">
        <w:rPr>
          <w:rFonts w:asciiTheme="minorHAnsi" w:eastAsia="Arial" w:hAnsiTheme="minorHAnsi" w:cstheme="minorHAnsi"/>
          <w:b/>
          <w:color w:val="FF0000"/>
          <w:sz w:val="22"/>
          <w:szCs w:val="22"/>
        </w:rPr>
        <w:t>2</w:t>
      </w:r>
      <w:r w:rsidRPr="00BF2DB3">
        <w:rPr>
          <w:rFonts w:asciiTheme="minorHAnsi" w:eastAsia="Arial" w:hAnsiTheme="minorHAnsi" w:cstheme="minorHAnsi"/>
          <w:color w:val="FF0000"/>
          <w:sz w:val="22"/>
          <w:szCs w:val="22"/>
        </w:rPr>
        <w:t xml:space="preserve"> </w:t>
      </w:r>
      <w:r w:rsidRPr="00BF2DB3">
        <w:rPr>
          <w:rFonts w:asciiTheme="minorHAnsi" w:eastAsia="Arial" w:hAnsiTheme="minorHAnsi" w:cstheme="minorHAnsi"/>
          <w:color w:val="000000"/>
          <w:sz w:val="22"/>
          <w:szCs w:val="22"/>
        </w:rPr>
        <w:t>au</w:t>
      </w:r>
      <w:r w:rsidRPr="00BF2DB3">
        <w:rPr>
          <w:rFonts w:asciiTheme="minorHAnsi" w:eastAsia="Arial" w:hAnsiTheme="minorHAnsi" w:cstheme="minorHAnsi"/>
          <w:color w:val="808080"/>
          <w:sz w:val="22"/>
          <w:szCs w:val="22"/>
        </w:rPr>
        <w:t xml:space="preserve"> </w:t>
      </w:r>
      <w:r w:rsidR="00626F7E">
        <w:rPr>
          <w:rFonts w:asciiTheme="minorHAnsi" w:eastAsia="Arial" w:hAnsiTheme="minorHAnsi" w:cstheme="minorHAnsi"/>
          <w:b/>
          <w:color w:val="FF0000"/>
          <w:sz w:val="22"/>
          <w:szCs w:val="22"/>
        </w:rPr>
        <w:t>1</w:t>
      </w:r>
      <w:r w:rsidR="00865A4D">
        <w:rPr>
          <w:rFonts w:asciiTheme="minorHAnsi" w:eastAsia="Arial" w:hAnsiTheme="minorHAnsi" w:cstheme="minorHAnsi"/>
          <w:b/>
          <w:color w:val="FF0000"/>
          <w:sz w:val="22"/>
          <w:szCs w:val="22"/>
        </w:rPr>
        <w:t>9</w:t>
      </w:r>
      <w:r w:rsidRPr="00BF2DB3">
        <w:rPr>
          <w:rFonts w:asciiTheme="minorHAnsi" w:eastAsia="Arial" w:hAnsiTheme="minorHAnsi" w:cstheme="minorHAnsi"/>
          <w:b/>
          <w:color w:val="FF0000"/>
          <w:sz w:val="22"/>
          <w:szCs w:val="22"/>
        </w:rPr>
        <w:t>/</w:t>
      </w:r>
      <w:r w:rsidR="00B22A2C" w:rsidRPr="00BF2DB3">
        <w:rPr>
          <w:rFonts w:asciiTheme="minorHAnsi" w:eastAsia="Arial" w:hAnsiTheme="minorHAnsi" w:cstheme="minorHAnsi"/>
          <w:b/>
          <w:color w:val="FF0000"/>
          <w:sz w:val="22"/>
          <w:szCs w:val="22"/>
        </w:rPr>
        <w:t>0</w:t>
      </w:r>
      <w:r w:rsidR="006977E6" w:rsidRPr="00BF2DB3">
        <w:rPr>
          <w:rFonts w:asciiTheme="minorHAnsi" w:eastAsia="Arial" w:hAnsiTheme="minorHAnsi" w:cstheme="minorHAnsi"/>
          <w:b/>
          <w:color w:val="FF0000"/>
          <w:sz w:val="22"/>
          <w:szCs w:val="22"/>
        </w:rPr>
        <w:t>6</w:t>
      </w:r>
      <w:r w:rsidRPr="00BF2DB3">
        <w:rPr>
          <w:rFonts w:asciiTheme="minorHAnsi" w:eastAsia="Arial" w:hAnsiTheme="minorHAnsi" w:cstheme="minorHAnsi"/>
          <w:b/>
          <w:color w:val="FF0000"/>
          <w:sz w:val="22"/>
          <w:szCs w:val="22"/>
        </w:rPr>
        <w:t>/202</w:t>
      </w:r>
      <w:r w:rsidR="00B22A2C" w:rsidRPr="00BF2DB3">
        <w:rPr>
          <w:rFonts w:asciiTheme="minorHAnsi" w:eastAsia="Arial" w:hAnsiTheme="minorHAnsi" w:cstheme="minorHAnsi"/>
          <w:b/>
          <w:color w:val="FF0000"/>
          <w:sz w:val="22"/>
          <w:szCs w:val="22"/>
        </w:rPr>
        <w:t>2</w:t>
      </w:r>
      <w:r w:rsidRPr="00BF2DB3">
        <w:rPr>
          <w:rFonts w:asciiTheme="minorHAnsi" w:eastAsia="Arial" w:hAnsiTheme="minorHAnsi" w:cstheme="minorHAnsi"/>
          <w:color w:val="000000"/>
          <w:sz w:val="22"/>
          <w:szCs w:val="22"/>
        </w:rPr>
        <w:t>.</w:t>
      </w:r>
    </w:p>
    <w:p w14:paraId="09CDA8EB"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31D5ECEE"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Personnes de contact pour l’offre de consultance</w:t>
      </w:r>
    </w:p>
    <w:p w14:paraId="76EF2AB8"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5046C0E4" w14:textId="4D45EC69"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dossiers de candidature doivent parvenir par </w:t>
      </w:r>
      <w:r w:rsidR="000001A2" w:rsidRPr="00BF2DB3">
        <w:rPr>
          <w:rFonts w:asciiTheme="minorHAnsi" w:eastAsia="Arial" w:hAnsiTheme="minorHAnsi" w:cstheme="minorHAnsi"/>
          <w:color w:val="000000"/>
          <w:sz w:val="22"/>
          <w:szCs w:val="22"/>
        </w:rPr>
        <w:t>courriel</w:t>
      </w:r>
      <w:r w:rsidRPr="00BF2DB3">
        <w:rPr>
          <w:rFonts w:asciiTheme="minorHAnsi" w:eastAsia="Arial" w:hAnsiTheme="minorHAnsi" w:cstheme="minorHAnsi"/>
          <w:color w:val="000000"/>
          <w:sz w:val="22"/>
          <w:szCs w:val="22"/>
        </w:rPr>
        <w:t xml:space="preserve"> à l’adresse suivante :  </w:t>
      </w:r>
    </w:p>
    <w:p w14:paraId="4562C1F8" w14:textId="77777777" w:rsidR="00B728C5" w:rsidRPr="00BF2DB3" w:rsidRDefault="005505E8">
      <w:pPr>
        <w:pBdr>
          <w:top w:val="nil"/>
          <w:left w:val="nil"/>
          <w:bottom w:val="nil"/>
          <w:right w:val="nil"/>
          <w:between w:val="nil"/>
        </w:pBdr>
        <w:spacing w:line="360" w:lineRule="auto"/>
        <w:jc w:val="both"/>
        <w:rPr>
          <w:rFonts w:asciiTheme="minorHAnsi" w:eastAsia="Arial" w:hAnsiTheme="minorHAnsi" w:cstheme="minorHAnsi"/>
          <w:sz w:val="22"/>
          <w:szCs w:val="22"/>
        </w:rPr>
      </w:pPr>
      <w:hyperlink r:id="rId9">
        <w:r w:rsidR="00594F03" w:rsidRPr="00BF2DB3">
          <w:rPr>
            <w:rFonts w:asciiTheme="minorHAnsi" w:eastAsia="Arial" w:hAnsiTheme="minorHAnsi" w:cstheme="minorHAnsi"/>
            <w:color w:val="0563C1"/>
            <w:sz w:val="22"/>
            <w:szCs w:val="22"/>
            <w:u w:val="single"/>
          </w:rPr>
          <w:t>atlsidatunis@gmail.com</w:t>
        </w:r>
      </w:hyperlink>
      <w:r w:rsidR="00594F03" w:rsidRPr="00BF2DB3">
        <w:rPr>
          <w:rFonts w:asciiTheme="minorHAnsi" w:eastAsia="Arial" w:hAnsiTheme="minorHAnsi" w:cstheme="minorHAnsi"/>
          <w:sz w:val="22"/>
          <w:szCs w:val="22"/>
        </w:rPr>
        <w:t xml:space="preserve">  </w:t>
      </w:r>
    </w:p>
    <w:p w14:paraId="78B82A72" w14:textId="6ECAC496" w:rsidR="00B728C5" w:rsidRPr="00BF2DB3" w:rsidRDefault="005505E8">
      <w:pPr>
        <w:pBdr>
          <w:top w:val="nil"/>
          <w:left w:val="nil"/>
          <w:bottom w:val="nil"/>
          <w:right w:val="nil"/>
          <w:between w:val="nil"/>
        </w:pBdr>
        <w:spacing w:line="360" w:lineRule="auto"/>
        <w:jc w:val="both"/>
        <w:rPr>
          <w:rFonts w:asciiTheme="minorHAnsi" w:eastAsia="Arial" w:hAnsiTheme="minorHAnsi" w:cstheme="minorHAnsi"/>
          <w:color w:val="1155CC"/>
          <w:sz w:val="22"/>
          <w:szCs w:val="22"/>
          <w:u w:val="single"/>
        </w:rPr>
      </w:pPr>
      <w:hyperlink r:id="rId10">
        <w:r w:rsidR="00594F03" w:rsidRPr="00BF2DB3">
          <w:rPr>
            <w:rFonts w:asciiTheme="minorHAnsi" w:eastAsia="Arial" w:hAnsiTheme="minorHAnsi" w:cstheme="minorHAnsi"/>
            <w:color w:val="1155CC"/>
            <w:sz w:val="22"/>
            <w:szCs w:val="22"/>
            <w:u w:val="single"/>
          </w:rPr>
          <w:t>benibrahim.safa@gmail.com</w:t>
        </w:r>
      </w:hyperlink>
    </w:p>
    <w:p w14:paraId="2D791B53" w14:textId="77777777" w:rsidR="00B728C5" w:rsidRPr="00BF2DB3" w:rsidRDefault="00B728C5">
      <w:pPr>
        <w:pStyle w:val="Titre1"/>
        <w:rPr>
          <w:rFonts w:asciiTheme="minorHAnsi" w:hAnsiTheme="minorHAnsi" w:cstheme="minorHAnsi"/>
          <w:sz w:val="22"/>
          <w:szCs w:val="22"/>
        </w:rPr>
      </w:pPr>
    </w:p>
    <w:p w14:paraId="66EA82F3" w14:textId="77777777" w:rsidR="00A550A6" w:rsidRPr="00BF2DB3" w:rsidRDefault="00A550A6">
      <w:pPr>
        <w:pStyle w:val="Titre1"/>
        <w:rPr>
          <w:rFonts w:asciiTheme="minorHAnsi" w:hAnsiTheme="minorHAnsi" w:cstheme="minorHAnsi"/>
          <w:sz w:val="22"/>
          <w:szCs w:val="22"/>
        </w:rPr>
      </w:pPr>
    </w:p>
    <w:p w14:paraId="3EFD1EF6" w14:textId="77777777" w:rsidR="00A550A6" w:rsidRPr="00BF2DB3" w:rsidRDefault="00A550A6">
      <w:pPr>
        <w:pStyle w:val="Titre1"/>
        <w:rPr>
          <w:rFonts w:asciiTheme="minorHAnsi" w:hAnsiTheme="minorHAnsi" w:cstheme="minorHAnsi"/>
          <w:sz w:val="22"/>
          <w:szCs w:val="22"/>
        </w:rPr>
      </w:pPr>
    </w:p>
    <w:p w14:paraId="1A1A1A31" w14:textId="4DAE9E56" w:rsidR="00B728C5" w:rsidRPr="00BF2DB3" w:rsidRDefault="00594F03">
      <w:pPr>
        <w:pStyle w:val="Titre1"/>
        <w:rPr>
          <w:rFonts w:asciiTheme="minorHAnsi" w:hAnsiTheme="minorHAnsi" w:cstheme="minorHAnsi"/>
          <w:sz w:val="22"/>
          <w:szCs w:val="22"/>
        </w:rPr>
      </w:pPr>
      <w:r w:rsidRPr="00BF2DB3">
        <w:rPr>
          <w:rFonts w:asciiTheme="minorHAnsi" w:hAnsiTheme="minorHAnsi" w:cstheme="minorHAnsi"/>
          <w:sz w:val="22"/>
          <w:szCs w:val="22"/>
        </w:rPr>
        <w:t>Contenu de l’Offre</w:t>
      </w:r>
    </w:p>
    <w:p w14:paraId="766B97E0"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i/>
          <w:color w:val="000000"/>
          <w:sz w:val="22"/>
          <w:szCs w:val="22"/>
        </w:rPr>
      </w:pPr>
    </w:p>
    <w:p w14:paraId="18AE508F" w14:textId="177D2CA3"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Le dossier de soumission</w:t>
      </w:r>
      <w:r w:rsidRPr="00BF2DB3">
        <w:rPr>
          <w:rFonts w:asciiTheme="minorHAnsi" w:eastAsia="Arial" w:hAnsiTheme="minorHAnsi" w:cstheme="minorHAnsi"/>
          <w:sz w:val="22"/>
          <w:szCs w:val="22"/>
        </w:rPr>
        <w:t xml:space="preserve"> doit </w:t>
      </w:r>
      <w:r w:rsidR="009D4466" w:rsidRPr="00BF2DB3">
        <w:rPr>
          <w:rFonts w:asciiTheme="minorHAnsi" w:eastAsia="Arial" w:hAnsiTheme="minorHAnsi" w:cstheme="minorHAnsi"/>
          <w:sz w:val="22"/>
          <w:szCs w:val="22"/>
        </w:rPr>
        <w:t>être rédigé</w:t>
      </w:r>
      <w:r w:rsidRPr="00BF2DB3">
        <w:rPr>
          <w:rFonts w:asciiTheme="minorHAnsi" w:eastAsia="Arial" w:hAnsiTheme="minorHAnsi" w:cstheme="minorHAnsi"/>
          <w:sz w:val="22"/>
          <w:szCs w:val="22"/>
        </w:rPr>
        <w:t xml:space="preserve"> en </w:t>
      </w:r>
      <w:r w:rsidRPr="00BF2DB3">
        <w:rPr>
          <w:rFonts w:asciiTheme="minorHAnsi" w:eastAsia="Arial" w:hAnsiTheme="minorHAnsi" w:cstheme="minorHAnsi"/>
          <w:b/>
          <w:color w:val="FF0000"/>
          <w:sz w:val="22"/>
          <w:szCs w:val="22"/>
        </w:rPr>
        <w:t>français</w:t>
      </w:r>
      <w:r w:rsidRPr="00BF2DB3">
        <w:rPr>
          <w:rFonts w:asciiTheme="minorHAnsi" w:eastAsia="Arial" w:hAnsiTheme="minorHAnsi" w:cstheme="minorHAnsi"/>
          <w:sz w:val="22"/>
          <w:szCs w:val="22"/>
        </w:rPr>
        <w:t xml:space="preserve"> et </w:t>
      </w:r>
      <w:r w:rsidRPr="00BF2DB3">
        <w:rPr>
          <w:rFonts w:asciiTheme="minorHAnsi" w:eastAsia="Arial" w:hAnsiTheme="minorHAnsi" w:cstheme="minorHAnsi"/>
          <w:color w:val="000000"/>
          <w:sz w:val="22"/>
          <w:szCs w:val="22"/>
        </w:rPr>
        <w:t>doit comprendre </w:t>
      </w:r>
    </w:p>
    <w:p w14:paraId="72552BE1" w14:textId="7F5E7452" w:rsidR="00B728C5" w:rsidRPr="00BF2DB3" w:rsidRDefault="00594F03">
      <w:pPr>
        <w:numPr>
          <w:ilvl w:val="0"/>
          <w:numId w:val="3"/>
        </w:num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Une </w:t>
      </w:r>
      <w:r w:rsidRPr="00BF2DB3">
        <w:rPr>
          <w:rFonts w:asciiTheme="minorHAnsi" w:eastAsia="Arial" w:hAnsiTheme="minorHAnsi" w:cstheme="minorHAnsi"/>
          <w:b/>
          <w:color w:val="000000"/>
          <w:sz w:val="22"/>
          <w:szCs w:val="22"/>
        </w:rPr>
        <w:t>offre technique</w:t>
      </w:r>
      <w:r w:rsidRPr="00BF2DB3">
        <w:rPr>
          <w:rFonts w:asciiTheme="minorHAnsi" w:eastAsia="Arial" w:hAnsiTheme="minorHAnsi" w:cstheme="minorHAnsi"/>
          <w:color w:val="000000"/>
          <w:sz w:val="22"/>
          <w:szCs w:val="22"/>
        </w:rPr>
        <w:t xml:space="preserve"> comprenant le </w:t>
      </w:r>
      <w:r w:rsidRPr="00BF2DB3">
        <w:rPr>
          <w:rFonts w:asciiTheme="minorHAnsi" w:eastAsia="Arial" w:hAnsiTheme="minorHAnsi" w:cstheme="minorHAnsi"/>
          <w:color w:val="000000"/>
          <w:sz w:val="22"/>
          <w:szCs w:val="22"/>
          <w:u w:val="single"/>
        </w:rPr>
        <w:t>CV actualisé du consultant*</w:t>
      </w:r>
      <w:r w:rsidRPr="00BF2DB3">
        <w:rPr>
          <w:rFonts w:asciiTheme="minorHAnsi" w:eastAsia="Arial" w:hAnsiTheme="minorHAnsi" w:cstheme="minorHAnsi"/>
          <w:sz w:val="22"/>
          <w:szCs w:val="22"/>
        </w:rPr>
        <w:t xml:space="preserve">, portfolio </w:t>
      </w:r>
    </w:p>
    <w:p w14:paraId="48813DD7" w14:textId="77777777" w:rsidR="00B728C5" w:rsidRPr="00BF2DB3" w:rsidRDefault="00594F03">
      <w:pPr>
        <w:numPr>
          <w:ilvl w:val="0"/>
          <w:numId w:val="3"/>
        </w:num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Une </w:t>
      </w:r>
      <w:r w:rsidRPr="00BF2DB3">
        <w:rPr>
          <w:rFonts w:asciiTheme="minorHAnsi" w:eastAsia="Arial" w:hAnsiTheme="minorHAnsi" w:cstheme="minorHAnsi"/>
          <w:b/>
          <w:color w:val="000000"/>
          <w:sz w:val="22"/>
          <w:szCs w:val="22"/>
        </w:rPr>
        <w:t xml:space="preserve">offre financière </w:t>
      </w:r>
      <w:r w:rsidRPr="00BF2DB3">
        <w:rPr>
          <w:rFonts w:asciiTheme="minorHAnsi" w:eastAsia="Arial" w:hAnsiTheme="minorHAnsi" w:cstheme="minorHAnsi"/>
          <w:color w:val="000000"/>
          <w:sz w:val="22"/>
          <w:szCs w:val="22"/>
        </w:rPr>
        <w:t>comprenant une proposition financière détaillée en TND incluant notamment tous les frais envisagés.</w:t>
      </w:r>
    </w:p>
    <w:p w14:paraId="212E388D"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b/>
          <w:i/>
          <w:color w:val="000000"/>
          <w:sz w:val="22"/>
          <w:szCs w:val="22"/>
        </w:rPr>
      </w:pPr>
    </w:p>
    <w:p w14:paraId="053C2BBA"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sz w:val="22"/>
          <w:szCs w:val="22"/>
        </w:rPr>
      </w:pPr>
    </w:p>
    <w:p w14:paraId="70664261" w14:textId="3804717B"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b/>
          <w:color w:val="FF0000"/>
          <w:sz w:val="22"/>
          <w:szCs w:val="22"/>
        </w:rPr>
      </w:pPr>
      <w:r w:rsidRPr="00BF2DB3">
        <w:rPr>
          <w:rFonts w:asciiTheme="minorHAnsi" w:eastAsia="Arial" w:hAnsiTheme="minorHAnsi" w:cstheme="minorHAnsi"/>
          <w:b/>
          <w:color w:val="FF0000"/>
          <w:sz w:val="22"/>
          <w:szCs w:val="22"/>
        </w:rPr>
        <w:t>Le consultant prendra à sa charge son assurance, ses déplacements et autres sous-traitances qui n</w:t>
      </w:r>
      <w:r w:rsidR="007C09CB">
        <w:rPr>
          <w:rFonts w:asciiTheme="minorHAnsi" w:eastAsia="Arial" w:hAnsiTheme="minorHAnsi" w:cstheme="minorHAnsi"/>
          <w:b/>
          <w:color w:val="FF0000"/>
          <w:sz w:val="22"/>
          <w:szCs w:val="22"/>
        </w:rPr>
        <w:t>e sont</w:t>
      </w:r>
      <w:r w:rsidRPr="00BF2DB3">
        <w:rPr>
          <w:rFonts w:asciiTheme="minorHAnsi" w:eastAsia="Arial" w:hAnsiTheme="minorHAnsi" w:cstheme="minorHAnsi"/>
          <w:b/>
          <w:color w:val="FF0000"/>
          <w:sz w:val="22"/>
          <w:szCs w:val="22"/>
        </w:rPr>
        <w:t xml:space="preserve"> pas compris dans le budget de la consultance.</w:t>
      </w:r>
    </w:p>
    <w:p w14:paraId="03EEE077" w14:textId="77777777" w:rsidR="00B728C5" w:rsidRPr="00BF2DB3" w:rsidRDefault="00B728C5">
      <w:pPr>
        <w:pBdr>
          <w:top w:val="nil"/>
          <w:left w:val="nil"/>
          <w:bottom w:val="nil"/>
          <w:right w:val="nil"/>
          <w:between w:val="nil"/>
        </w:pBdr>
        <w:jc w:val="both"/>
        <w:rPr>
          <w:rFonts w:asciiTheme="minorHAnsi" w:eastAsia="Arial" w:hAnsiTheme="minorHAnsi" w:cstheme="minorHAnsi"/>
          <w:color w:val="000000"/>
          <w:sz w:val="22"/>
          <w:szCs w:val="22"/>
        </w:rPr>
      </w:pPr>
    </w:p>
    <w:p w14:paraId="7E25E209" w14:textId="77777777" w:rsidR="00B728C5" w:rsidRPr="00BF2DB3" w:rsidRDefault="00594F03">
      <w:pPr>
        <w:pStyle w:val="Titre1"/>
        <w:rPr>
          <w:rFonts w:asciiTheme="minorHAnsi" w:hAnsiTheme="minorHAnsi" w:cstheme="minorHAnsi"/>
          <w:b w:val="0"/>
          <w:sz w:val="22"/>
          <w:szCs w:val="22"/>
        </w:rPr>
      </w:pPr>
      <w:r w:rsidRPr="00BF2DB3">
        <w:rPr>
          <w:rFonts w:asciiTheme="minorHAnsi" w:hAnsiTheme="minorHAnsi" w:cstheme="minorHAnsi"/>
          <w:sz w:val="22"/>
          <w:szCs w:val="22"/>
        </w:rPr>
        <w:t>Délais</w:t>
      </w:r>
    </w:p>
    <w:p w14:paraId="0E5D64F0" w14:textId="77777777" w:rsidR="00B728C5" w:rsidRPr="00BF2DB3" w:rsidRDefault="00B728C5">
      <w:pPr>
        <w:pBdr>
          <w:top w:val="nil"/>
          <w:left w:val="nil"/>
          <w:bottom w:val="nil"/>
          <w:right w:val="nil"/>
          <w:between w:val="nil"/>
        </w:pBdr>
        <w:jc w:val="both"/>
        <w:rPr>
          <w:rFonts w:asciiTheme="minorHAnsi" w:hAnsiTheme="minorHAnsi" w:cstheme="minorHAnsi"/>
          <w:color w:val="1F497D"/>
          <w:sz w:val="22"/>
          <w:szCs w:val="22"/>
        </w:rPr>
      </w:pPr>
    </w:p>
    <w:p w14:paraId="2FF613CB" w14:textId="1D18B4B4" w:rsidR="00B728C5" w:rsidRPr="00BF2DB3" w:rsidRDefault="00594F03">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r w:rsidRPr="00BF2DB3">
        <w:rPr>
          <w:rFonts w:asciiTheme="minorHAnsi" w:eastAsia="Arial" w:hAnsiTheme="minorHAnsi" w:cstheme="minorHAnsi"/>
          <w:color w:val="000000"/>
          <w:sz w:val="22"/>
          <w:szCs w:val="22"/>
        </w:rPr>
        <w:t xml:space="preserve">Les offres doivent parvenir à la personne de contact par voie </w:t>
      </w:r>
      <w:r w:rsidR="009D4466" w:rsidRPr="00BF2DB3">
        <w:rPr>
          <w:rFonts w:asciiTheme="minorHAnsi" w:eastAsia="Arial" w:hAnsiTheme="minorHAnsi" w:cstheme="minorHAnsi"/>
          <w:color w:val="000000"/>
          <w:sz w:val="22"/>
          <w:szCs w:val="22"/>
        </w:rPr>
        <w:t>de courriel</w:t>
      </w:r>
      <w:r w:rsidRPr="00BF2DB3">
        <w:rPr>
          <w:rFonts w:asciiTheme="minorHAnsi" w:eastAsia="Arial" w:hAnsiTheme="minorHAnsi" w:cstheme="minorHAnsi"/>
          <w:color w:val="000000"/>
          <w:sz w:val="22"/>
          <w:szCs w:val="22"/>
        </w:rPr>
        <w:t xml:space="preserve">, au plus tard, le </w:t>
      </w:r>
      <w:r w:rsidR="00865A4D">
        <w:rPr>
          <w:rFonts w:asciiTheme="minorHAnsi" w:eastAsia="Arial" w:hAnsiTheme="minorHAnsi" w:cstheme="minorHAnsi"/>
          <w:b/>
          <w:color w:val="FF0000"/>
          <w:sz w:val="22"/>
          <w:szCs w:val="22"/>
        </w:rPr>
        <w:t>05/</w:t>
      </w:r>
      <w:r w:rsidR="00050C8E" w:rsidRPr="00BF2DB3">
        <w:rPr>
          <w:rFonts w:asciiTheme="minorHAnsi" w:eastAsia="Arial" w:hAnsiTheme="minorHAnsi" w:cstheme="minorHAnsi"/>
          <w:b/>
          <w:color w:val="FF0000"/>
          <w:sz w:val="22"/>
          <w:szCs w:val="22"/>
        </w:rPr>
        <w:t>0</w:t>
      </w:r>
      <w:r w:rsidR="00865A4D">
        <w:rPr>
          <w:rFonts w:asciiTheme="minorHAnsi" w:eastAsia="Arial" w:hAnsiTheme="minorHAnsi" w:cstheme="minorHAnsi"/>
          <w:b/>
          <w:color w:val="FF0000"/>
          <w:sz w:val="22"/>
          <w:szCs w:val="22"/>
        </w:rPr>
        <w:t>6</w:t>
      </w:r>
      <w:r w:rsidR="009D4466" w:rsidRPr="00BF2DB3">
        <w:rPr>
          <w:rFonts w:asciiTheme="minorHAnsi" w:eastAsia="Arial" w:hAnsiTheme="minorHAnsi" w:cstheme="minorHAnsi"/>
          <w:b/>
          <w:color w:val="FF0000"/>
          <w:sz w:val="22"/>
          <w:szCs w:val="22"/>
        </w:rPr>
        <w:t>/</w:t>
      </w:r>
      <w:r w:rsidRPr="00BF2DB3">
        <w:rPr>
          <w:rFonts w:asciiTheme="minorHAnsi" w:eastAsia="Arial" w:hAnsiTheme="minorHAnsi" w:cstheme="minorHAnsi"/>
          <w:b/>
          <w:color w:val="FF0000"/>
          <w:sz w:val="22"/>
          <w:szCs w:val="22"/>
        </w:rPr>
        <w:t>202</w:t>
      </w:r>
      <w:r w:rsidR="00866DF8" w:rsidRPr="00BF2DB3">
        <w:rPr>
          <w:rFonts w:asciiTheme="minorHAnsi" w:eastAsia="Arial" w:hAnsiTheme="minorHAnsi" w:cstheme="minorHAnsi"/>
          <w:b/>
          <w:color w:val="FF0000"/>
          <w:sz w:val="22"/>
          <w:szCs w:val="22"/>
        </w:rPr>
        <w:t>2</w:t>
      </w:r>
      <w:r w:rsidRPr="00BF2DB3">
        <w:rPr>
          <w:rFonts w:asciiTheme="minorHAnsi" w:eastAsia="Arial" w:hAnsiTheme="minorHAnsi" w:cstheme="minorHAnsi"/>
          <w:color w:val="000000"/>
          <w:sz w:val="22"/>
          <w:szCs w:val="22"/>
        </w:rPr>
        <w:t>.</w:t>
      </w:r>
    </w:p>
    <w:p w14:paraId="0E622CF7" w14:textId="77777777" w:rsidR="00B728C5" w:rsidRPr="00BF2DB3" w:rsidRDefault="00B728C5">
      <w:pPr>
        <w:pBdr>
          <w:top w:val="nil"/>
          <w:left w:val="nil"/>
          <w:bottom w:val="nil"/>
          <w:right w:val="nil"/>
          <w:between w:val="nil"/>
        </w:pBdr>
        <w:spacing w:line="360" w:lineRule="auto"/>
        <w:jc w:val="both"/>
        <w:rPr>
          <w:rFonts w:asciiTheme="minorHAnsi" w:eastAsia="Arial" w:hAnsiTheme="minorHAnsi" w:cstheme="minorHAnsi"/>
          <w:color w:val="000000"/>
          <w:sz w:val="22"/>
          <w:szCs w:val="22"/>
        </w:rPr>
      </w:pPr>
    </w:p>
    <w:p w14:paraId="751E5E19" w14:textId="77777777" w:rsidR="00B728C5" w:rsidRPr="00BF2DB3" w:rsidRDefault="00B728C5">
      <w:pPr>
        <w:rPr>
          <w:rFonts w:asciiTheme="minorHAnsi" w:hAnsiTheme="minorHAnsi" w:cstheme="minorHAnsi"/>
          <w:sz w:val="22"/>
          <w:szCs w:val="22"/>
        </w:rPr>
      </w:pPr>
    </w:p>
    <w:sectPr w:rsidR="00B728C5" w:rsidRPr="00BF2DB3">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7C7E" w14:textId="77777777" w:rsidR="005505E8" w:rsidRDefault="005505E8">
      <w:r>
        <w:separator/>
      </w:r>
    </w:p>
  </w:endnote>
  <w:endnote w:type="continuationSeparator" w:id="0">
    <w:p w14:paraId="25AA8904" w14:textId="77777777" w:rsidR="005505E8" w:rsidRDefault="0055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8A8B" w14:textId="77777777" w:rsidR="00B728C5" w:rsidRDefault="00594F03">
    <w:pPr>
      <w:pBdr>
        <w:top w:val="nil"/>
        <w:left w:val="nil"/>
        <w:bottom w:val="nil"/>
        <w:right w:val="nil"/>
        <w:between w:val="nil"/>
      </w:pBdr>
      <w:tabs>
        <w:tab w:val="center" w:pos="4536"/>
        <w:tab w:val="right" w:pos="9072"/>
      </w:tabs>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DE0528">
      <w:rPr>
        <w:rFonts w:cs="Calibri"/>
        <w:noProof/>
        <w:color w:val="000000"/>
      </w:rPr>
      <w:t>1</w:t>
    </w:r>
    <w:r>
      <w:rPr>
        <w:rFonts w:cs="Calibri"/>
        <w:color w:val="000000"/>
      </w:rPr>
      <w:fldChar w:fldCharType="end"/>
    </w:r>
  </w:p>
  <w:p w14:paraId="562FB150" w14:textId="77777777" w:rsidR="00B728C5" w:rsidRDefault="00B728C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2458" w14:textId="77777777" w:rsidR="005505E8" w:rsidRDefault="005505E8">
      <w:r>
        <w:separator/>
      </w:r>
    </w:p>
  </w:footnote>
  <w:footnote w:type="continuationSeparator" w:id="0">
    <w:p w14:paraId="37E0FD6A" w14:textId="77777777" w:rsidR="005505E8" w:rsidRDefault="0055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C1B"/>
    <w:multiLevelType w:val="multilevel"/>
    <w:tmpl w:val="A57C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A0E56"/>
    <w:multiLevelType w:val="multilevel"/>
    <w:tmpl w:val="574C7F16"/>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DD2076"/>
    <w:multiLevelType w:val="hybridMultilevel"/>
    <w:tmpl w:val="F4282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DD4962"/>
    <w:multiLevelType w:val="multilevel"/>
    <w:tmpl w:val="17825E5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7290750">
    <w:abstractNumId w:val="0"/>
  </w:num>
  <w:num w:numId="2" w16cid:durableId="2045253183">
    <w:abstractNumId w:val="3"/>
  </w:num>
  <w:num w:numId="3" w16cid:durableId="1341469851">
    <w:abstractNumId w:val="1"/>
  </w:num>
  <w:num w:numId="4" w16cid:durableId="923804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C5"/>
    <w:rsid w:val="000001A2"/>
    <w:rsid w:val="00050C8E"/>
    <w:rsid w:val="0017188E"/>
    <w:rsid w:val="001902A5"/>
    <w:rsid w:val="00192318"/>
    <w:rsid w:val="001F6186"/>
    <w:rsid w:val="0020136A"/>
    <w:rsid w:val="002374CC"/>
    <w:rsid w:val="003368B0"/>
    <w:rsid w:val="00344B1D"/>
    <w:rsid w:val="00377A2E"/>
    <w:rsid w:val="005505E8"/>
    <w:rsid w:val="00594F03"/>
    <w:rsid w:val="00617CE1"/>
    <w:rsid w:val="00626F7E"/>
    <w:rsid w:val="006977E6"/>
    <w:rsid w:val="00732939"/>
    <w:rsid w:val="007C09CB"/>
    <w:rsid w:val="00844DCD"/>
    <w:rsid w:val="00865A4D"/>
    <w:rsid w:val="00866DF8"/>
    <w:rsid w:val="00897179"/>
    <w:rsid w:val="009D4466"/>
    <w:rsid w:val="00A02EAE"/>
    <w:rsid w:val="00A11E09"/>
    <w:rsid w:val="00A550A6"/>
    <w:rsid w:val="00B22A2C"/>
    <w:rsid w:val="00B728C5"/>
    <w:rsid w:val="00BD4C43"/>
    <w:rsid w:val="00BF2DB3"/>
    <w:rsid w:val="00C25B55"/>
    <w:rsid w:val="00C42F5E"/>
    <w:rsid w:val="00CC18EB"/>
    <w:rsid w:val="00CD792B"/>
    <w:rsid w:val="00DE0528"/>
    <w:rsid w:val="00E26410"/>
    <w:rsid w:val="00E44A09"/>
    <w:rsid w:val="00EA5870"/>
    <w:rsid w:val="00F34680"/>
    <w:rsid w:val="00F36ED0"/>
    <w:rsid w:val="00FA21AF"/>
    <w:rsid w:val="00FE10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9404"/>
  <w15:docId w15:val="{3E722CE6-9AA2-4BAF-86A1-CA2FE72D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B2"/>
    <w:rPr>
      <w:rFonts w:cs="Arial"/>
    </w:rPr>
  </w:style>
  <w:style w:type="paragraph" w:styleId="Titre1">
    <w:name w:val="heading 1"/>
    <w:basedOn w:val="Normal"/>
    <w:next w:val="Normal"/>
    <w:link w:val="Titre1Car"/>
    <w:uiPriority w:val="9"/>
    <w:qFormat/>
    <w:rsid w:val="007B5EB2"/>
    <w:pPr>
      <w:keepNext/>
      <w:keepLines/>
      <w:outlineLvl w:val="0"/>
    </w:pPr>
    <w:rPr>
      <w:rFonts w:ascii="Arial" w:eastAsia="Times New Roman" w:hAnsi="Arial" w:cs="Times New Roman"/>
      <w:b/>
      <w:color w:val="0065BD"/>
      <w:sz w:val="32"/>
      <w:szCs w:val="32"/>
      <w:lang w:val="fr-BE" w:eastAsia="en-US"/>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7B5EB2"/>
    <w:pPr>
      <w:pBdr>
        <w:bottom w:val="single" w:sz="12" w:space="1" w:color="auto"/>
      </w:pBdr>
      <w:contextualSpacing/>
    </w:pPr>
    <w:rPr>
      <w:rFonts w:ascii="Arial" w:eastAsia="Times New Roman" w:hAnsi="Arial" w:cs="Times New Roman"/>
      <w:b/>
      <w:spacing w:val="-10"/>
      <w:kern w:val="28"/>
      <w:sz w:val="48"/>
      <w:szCs w:val="56"/>
      <w:lang w:val="fr-BE" w:eastAsia="en-US"/>
    </w:rPr>
  </w:style>
  <w:style w:type="character" w:customStyle="1" w:styleId="Titre1Car">
    <w:name w:val="Titre 1 Car"/>
    <w:basedOn w:val="Policepardfaut"/>
    <w:link w:val="Titre1"/>
    <w:uiPriority w:val="9"/>
    <w:rsid w:val="007B5EB2"/>
    <w:rPr>
      <w:rFonts w:ascii="Arial" w:eastAsia="Times New Roman" w:hAnsi="Arial" w:cs="Times New Roman"/>
      <w:b/>
      <w:color w:val="0065BD"/>
      <w:sz w:val="32"/>
      <w:szCs w:val="32"/>
      <w:lang w:val="fr-BE"/>
    </w:rPr>
  </w:style>
  <w:style w:type="paragraph" w:styleId="NormalWeb">
    <w:name w:val="Normal (Web)"/>
    <w:basedOn w:val="Normal"/>
    <w:uiPriority w:val="99"/>
    <w:unhideWhenUsed/>
    <w:rsid w:val="007B5EB2"/>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uiPriority w:val="99"/>
    <w:unhideWhenUsed/>
    <w:rsid w:val="007B5EB2"/>
    <w:rPr>
      <w:color w:val="0563C1"/>
      <w:u w:val="single"/>
    </w:rPr>
  </w:style>
  <w:style w:type="paragraph" w:styleId="Sansinterligne">
    <w:name w:val="No Spacing"/>
    <w:aliases w:val="Texte normal"/>
    <w:uiPriority w:val="1"/>
    <w:qFormat/>
    <w:rsid w:val="007B5EB2"/>
    <w:rPr>
      <w:rFonts w:ascii="Arial" w:hAnsi="Arial" w:cs="Times New Roman"/>
      <w:sz w:val="22"/>
      <w:szCs w:val="22"/>
      <w:lang w:val="fr-BE"/>
    </w:rPr>
  </w:style>
  <w:style w:type="character" w:customStyle="1" w:styleId="TitreCar">
    <w:name w:val="Titre Car"/>
    <w:basedOn w:val="Policepardfaut"/>
    <w:link w:val="Titre"/>
    <w:uiPriority w:val="10"/>
    <w:rsid w:val="007B5EB2"/>
    <w:rPr>
      <w:rFonts w:ascii="Arial" w:eastAsia="Times New Roman" w:hAnsi="Arial" w:cs="Times New Roman"/>
      <w:b/>
      <w:spacing w:val="-10"/>
      <w:kern w:val="28"/>
      <w:sz w:val="48"/>
      <w:szCs w:val="56"/>
      <w:lang w:val="fr-BE"/>
    </w:rPr>
  </w:style>
  <w:style w:type="paragraph" w:styleId="En-tte">
    <w:name w:val="header"/>
    <w:basedOn w:val="Normal"/>
    <w:link w:val="En-tteCar"/>
    <w:uiPriority w:val="99"/>
    <w:unhideWhenUsed/>
    <w:rsid w:val="001E030B"/>
    <w:pPr>
      <w:tabs>
        <w:tab w:val="center" w:pos="4536"/>
        <w:tab w:val="right" w:pos="9072"/>
      </w:tabs>
    </w:pPr>
  </w:style>
  <w:style w:type="character" w:customStyle="1" w:styleId="En-tteCar">
    <w:name w:val="En-tête Car"/>
    <w:basedOn w:val="Policepardfaut"/>
    <w:link w:val="En-tte"/>
    <w:uiPriority w:val="99"/>
    <w:rsid w:val="001E030B"/>
    <w:rPr>
      <w:rFonts w:ascii="Calibri" w:eastAsia="Calibri" w:hAnsi="Calibri" w:cs="Arial"/>
      <w:sz w:val="20"/>
      <w:szCs w:val="20"/>
      <w:lang w:eastAsia="fr-FR"/>
    </w:rPr>
  </w:style>
  <w:style w:type="paragraph" w:styleId="Pieddepage">
    <w:name w:val="footer"/>
    <w:basedOn w:val="Normal"/>
    <w:link w:val="PieddepageCar"/>
    <w:uiPriority w:val="99"/>
    <w:unhideWhenUsed/>
    <w:rsid w:val="001E030B"/>
    <w:pPr>
      <w:tabs>
        <w:tab w:val="center" w:pos="4536"/>
        <w:tab w:val="right" w:pos="9072"/>
      </w:tabs>
    </w:pPr>
  </w:style>
  <w:style w:type="character" w:customStyle="1" w:styleId="PieddepageCar">
    <w:name w:val="Pied de page Car"/>
    <w:basedOn w:val="Policepardfaut"/>
    <w:link w:val="Pieddepage"/>
    <w:uiPriority w:val="99"/>
    <w:rsid w:val="001E030B"/>
    <w:rPr>
      <w:rFonts w:ascii="Calibri" w:eastAsia="Calibri" w:hAnsi="Calibri" w:cs="Arial"/>
      <w:sz w:val="20"/>
      <w:szCs w:val="20"/>
      <w:lang w:eastAsia="fr-FR"/>
    </w:rPr>
  </w:style>
  <w:style w:type="paragraph" w:styleId="Textedebulles">
    <w:name w:val="Balloon Text"/>
    <w:basedOn w:val="Normal"/>
    <w:link w:val="TextedebullesCar"/>
    <w:uiPriority w:val="99"/>
    <w:semiHidden/>
    <w:unhideWhenUsed/>
    <w:rsid w:val="001E03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30B"/>
    <w:rPr>
      <w:rFonts w:ascii="Segoe UI" w:eastAsia="Calibri" w:hAnsi="Segoe UI" w:cs="Segoe UI"/>
      <w:sz w:val="18"/>
      <w:szCs w:val="18"/>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732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38746">
      <w:bodyDiv w:val="1"/>
      <w:marLeft w:val="0"/>
      <w:marRight w:val="0"/>
      <w:marTop w:val="0"/>
      <w:marBottom w:val="0"/>
      <w:divBdr>
        <w:top w:val="none" w:sz="0" w:space="0" w:color="auto"/>
        <w:left w:val="none" w:sz="0" w:space="0" w:color="auto"/>
        <w:bottom w:val="none" w:sz="0" w:space="0" w:color="auto"/>
        <w:right w:val="none" w:sz="0" w:space="0" w:color="auto"/>
      </w:divBdr>
      <w:divsChild>
        <w:div w:id="60257896">
          <w:marLeft w:val="0"/>
          <w:marRight w:val="0"/>
          <w:marTop w:val="0"/>
          <w:marBottom w:val="0"/>
          <w:divBdr>
            <w:top w:val="none" w:sz="0" w:space="0" w:color="auto"/>
            <w:left w:val="none" w:sz="0" w:space="0" w:color="auto"/>
            <w:bottom w:val="none" w:sz="0" w:space="0" w:color="auto"/>
            <w:right w:val="none" w:sz="0" w:space="0" w:color="auto"/>
          </w:divBdr>
        </w:div>
        <w:div w:id="741755226">
          <w:marLeft w:val="0"/>
          <w:marRight w:val="0"/>
          <w:marTop w:val="0"/>
          <w:marBottom w:val="0"/>
          <w:divBdr>
            <w:top w:val="none" w:sz="0" w:space="0" w:color="auto"/>
            <w:left w:val="none" w:sz="0" w:space="0" w:color="auto"/>
            <w:bottom w:val="none" w:sz="0" w:space="0" w:color="auto"/>
            <w:right w:val="none" w:sz="0" w:space="0" w:color="auto"/>
          </w:divBdr>
        </w:div>
        <w:div w:id="531505038">
          <w:marLeft w:val="0"/>
          <w:marRight w:val="0"/>
          <w:marTop w:val="0"/>
          <w:marBottom w:val="0"/>
          <w:divBdr>
            <w:top w:val="none" w:sz="0" w:space="0" w:color="auto"/>
            <w:left w:val="none" w:sz="0" w:space="0" w:color="auto"/>
            <w:bottom w:val="none" w:sz="0" w:space="0" w:color="auto"/>
            <w:right w:val="none" w:sz="0" w:space="0" w:color="auto"/>
          </w:divBdr>
        </w:div>
        <w:div w:id="5880790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enibrahim.safa@gmail.com" TargetMode="External"/><Relationship Id="rId4" Type="http://schemas.openxmlformats.org/officeDocument/2006/relationships/styles" Target="styles.xml"/><Relationship Id="rId9" Type="http://schemas.openxmlformats.org/officeDocument/2006/relationships/hyperlink" Target="mailto:atlsidatuni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VpvSqCds8Wvesw9Gn5RaDPDtbA==">AMUW2mUbtFskrdxqQMQUaHWWnlhCGQQ0dib2Qg1V+7E6pAwISV52HFxZ8pJZQWc3fn6bO3LOpAX949DukOQWlnaDmQ0dHvejBYcWb+3EYFbS3ZB58Xe/M9g=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5185F9-C830-487E-872C-2B59215A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Aida MOKRANI</cp:lastModifiedBy>
  <cp:revision>31</cp:revision>
  <dcterms:created xsi:type="dcterms:W3CDTF">2021-12-16T11:22:00Z</dcterms:created>
  <dcterms:modified xsi:type="dcterms:W3CDTF">2022-05-31T09:11:00Z</dcterms:modified>
</cp:coreProperties>
</file>