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340" w:rsidRDefault="00B96340" w:rsidP="000A33C3">
      <w:pPr>
        <w:jc w:val="center"/>
        <w:rPr>
          <w:rFonts w:ascii="Book Antiqua" w:eastAsia="Times New Roman" w:hAnsi="Book Antiqua" w:cs="Arial"/>
          <w:sz w:val="28"/>
          <w:szCs w:val="28"/>
          <w:lang w:bidi="ar-TN"/>
        </w:rPr>
      </w:pPr>
      <w:r>
        <w:rPr>
          <w:rFonts w:ascii="Book Antiqua" w:eastAsia="Times New Roman" w:hAnsi="Book Antiqua" w:cs="Arial"/>
          <w:noProof/>
          <w:sz w:val="28"/>
          <w:szCs w:val="28"/>
        </w:rPr>
        <w:drawing>
          <wp:anchor distT="0" distB="0" distL="114300" distR="114300" simplePos="0" relativeHeight="251659264" behindDoc="0" locked="0" layoutInCell="1" allowOverlap="1">
            <wp:simplePos x="0" y="0"/>
            <wp:positionH relativeFrom="column">
              <wp:posOffset>2119630</wp:posOffset>
            </wp:positionH>
            <wp:positionV relativeFrom="paragraph">
              <wp:posOffset>-671195</wp:posOffset>
            </wp:positionV>
            <wp:extent cx="1409700" cy="1028700"/>
            <wp:effectExtent l="19050" t="0" r="0" b="0"/>
            <wp:wrapNone/>
            <wp:docPr id="18" name="Image 18" descr="D:\flash disk\divers\logo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lash disk\divers\logo B.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1028700"/>
                    </a:xfrm>
                    <a:prstGeom prst="rect">
                      <a:avLst/>
                    </a:prstGeom>
                    <a:noFill/>
                    <a:ln>
                      <a:noFill/>
                    </a:ln>
                  </pic:spPr>
                </pic:pic>
              </a:graphicData>
            </a:graphic>
          </wp:anchor>
        </w:drawing>
      </w:r>
    </w:p>
    <w:p w:rsidR="005E506A" w:rsidRPr="00284025" w:rsidRDefault="005E506A" w:rsidP="005E506A">
      <w:pPr>
        <w:spacing w:after="0"/>
        <w:jc w:val="center"/>
        <w:rPr>
          <w:rFonts w:asciiTheme="minorBidi" w:eastAsia="Times New Roman" w:hAnsiTheme="minorBidi"/>
          <w:b/>
          <w:bCs/>
          <w:lang w:bidi="ar-TN"/>
        </w:rPr>
      </w:pPr>
      <w:r w:rsidRPr="00284025">
        <w:rPr>
          <w:rFonts w:asciiTheme="minorBidi" w:eastAsia="Times New Roman" w:hAnsiTheme="minorBidi"/>
          <w:b/>
          <w:bCs/>
          <w:lang w:bidi="ar-TN"/>
        </w:rPr>
        <w:t xml:space="preserve">L’Association Tunisienne de Lutte </w:t>
      </w:r>
    </w:p>
    <w:p w:rsidR="005E506A" w:rsidRPr="00284025" w:rsidRDefault="005E506A" w:rsidP="005E506A">
      <w:pPr>
        <w:jc w:val="center"/>
        <w:rPr>
          <w:rFonts w:asciiTheme="minorBidi" w:eastAsia="Times New Roman" w:hAnsiTheme="minorBidi"/>
          <w:b/>
          <w:bCs/>
          <w:lang w:bidi="ar-TN"/>
        </w:rPr>
      </w:pPr>
      <w:proofErr w:type="gramStart"/>
      <w:r w:rsidRPr="00284025">
        <w:rPr>
          <w:rFonts w:asciiTheme="minorBidi" w:eastAsia="Times New Roman" w:hAnsiTheme="minorBidi"/>
          <w:b/>
          <w:bCs/>
          <w:lang w:bidi="ar-TN"/>
        </w:rPr>
        <w:t>contre</w:t>
      </w:r>
      <w:proofErr w:type="gramEnd"/>
      <w:r w:rsidRPr="00284025">
        <w:rPr>
          <w:rFonts w:asciiTheme="minorBidi" w:eastAsia="Times New Roman" w:hAnsiTheme="minorBidi"/>
          <w:b/>
          <w:bCs/>
          <w:lang w:bidi="ar-TN"/>
        </w:rPr>
        <w:t xml:space="preserve"> les Maladies Sexuellement Transmissibles et le Sida, Bureau National</w:t>
      </w:r>
    </w:p>
    <w:p w:rsidR="005E506A" w:rsidRPr="00284025" w:rsidRDefault="005E506A" w:rsidP="005E506A">
      <w:pPr>
        <w:jc w:val="center"/>
        <w:rPr>
          <w:rFonts w:asciiTheme="minorBidi" w:eastAsia="Times New Roman" w:hAnsiTheme="minorBidi"/>
          <w:b/>
          <w:bCs/>
          <w:i/>
          <w:iCs/>
          <w:lang w:bidi="ar-TN"/>
        </w:rPr>
      </w:pPr>
      <w:r w:rsidRPr="00284025">
        <w:rPr>
          <w:rFonts w:asciiTheme="minorBidi" w:eastAsia="Times New Roman" w:hAnsiTheme="minorBidi"/>
          <w:b/>
          <w:bCs/>
          <w:i/>
          <w:iCs/>
          <w:lang w:bidi="ar-TN"/>
        </w:rPr>
        <w:t xml:space="preserve"> Recrute </w:t>
      </w:r>
    </w:p>
    <w:p w:rsidR="009E5C59" w:rsidRPr="009E5C59" w:rsidRDefault="005E506A" w:rsidP="009E5C59">
      <w:pPr>
        <w:shd w:val="clear" w:color="auto" w:fill="FFFFFF"/>
        <w:spacing w:before="240" w:after="0" w:line="360" w:lineRule="atLeast"/>
        <w:jc w:val="center"/>
        <w:rPr>
          <w:rFonts w:ascii="inherit" w:eastAsia="Times New Roman" w:hAnsi="inherit" w:cs="Segoe UI"/>
          <w:color w:val="1C1E21"/>
          <w:spacing w:val="-6"/>
          <w:sz w:val="26"/>
          <w:szCs w:val="26"/>
        </w:rPr>
      </w:pPr>
      <w:bookmarkStart w:id="0" w:name="_GoBack"/>
      <w:r w:rsidRPr="00A50A99">
        <w:rPr>
          <w:rFonts w:asciiTheme="minorBidi" w:eastAsia="Times New Roman" w:hAnsiTheme="minorBidi"/>
          <w:b/>
          <w:bCs/>
          <w:lang w:bidi="ar-TN"/>
        </w:rPr>
        <w:t xml:space="preserve">1 </w:t>
      </w:r>
      <w:r w:rsidR="009E5C59" w:rsidRPr="009E5C59">
        <w:rPr>
          <w:rFonts w:ascii="inherit" w:eastAsia="Times New Roman" w:hAnsi="inherit" w:cs="Segoe UI"/>
          <w:b/>
          <w:bCs/>
          <w:color w:val="1C1E21"/>
          <w:spacing w:val="-6"/>
          <w:sz w:val="26"/>
          <w:szCs w:val="26"/>
        </w:rPr>
        <w:t>Infirmier(ère) à Gabes</w:t>
      </w:r>
    </w:p>
    <w:bookmarkEnd w:id="0"/>
    <w:p w:rsidR="009E5C59" w:rsidRPr="009E5C59" w:rsidRDefault="009E5C59" w:rsidP="003D582D">
      <w:pPr>
        <w:rPr>
          <w:rFonts w:asciiTheme="minorBidi" w:eastAsia="Times New Roman" w:hAnsiTheme="minorBidi"/>
          <w:lang w:bidi="ar-TN"/>
        </w:rPr>
      </w:pPr>
      <w:r w:rsidRPr="009E5C59">
        <w:rPr>
          <w:rFonts w:ascii="inherit" w:eastAsia="Times New Roman" w:hAnsi="inherit" w:cs="Segoe UI"/>
          <w:color w:val="1C1E21"/>
          <w:sz w:val="18"/>
          <w:szCs w:val="18"/>
        </w:rPr>
        <w:br/>
      </w:r>
      <w:r w:rsidRPr="009E5C59">
        <w:rPr>
          <w:rFonts w:asciiTheme="majorBidi" w:eastAsia="Times New Roman" w:hAnsiTheme="majorBidi" w:cstheme="majorBidi"/>
          <w:b/>
          <w:bCs/>
          <w:sz w:val="28"/>
          <w:szCs w:val="28"/>
          <w:lang w:bidi="ar-TN"/>
        </w:rPr>
        <w:t>Cadre général</w:t>
      </w: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Créée en 1990, l’ATL MST SIDA Bureau national est une association à but non lucratif, basée à Sfax, qui œuvre au quotidien pour lutter contre les IST et le Sida à travers la prévention auprès des populations, la promotion des bonnes pratiques en matière de santé sexuelle et reproductive et le soutien et l’accompagnement des personnes vivant avec le VIH. Dans le cadre du Programme de partenariat avec le Fonds Mondial de lutte contre le Sida, la tuberculose et le pa</w:t>
      </w:r>
      <w:r w:rsidR="00793ACB">
        <w:rPr>
          <w:rFonts w:asciiTheme="minorBidi" w:eastAsia="Times New Roman" w:hAnsiTheme="minorBidi"/>
          <w:lang w:bidi="ar-TN"/>
        </w:rPr>
        <w:t>ludisme, l’ATL MST SIDA Bureau N</w:t>
      </w:r>
      <w:r w:rsidRPr="009E5C59">
        <w:rPr>
          <w:rFonts w:asciiTheme="minorBidi" w:eastAsia="Times New Roman" w:hAnsiTheme="minorBidi"/>
          <w:lang w:bidi="ar-TN"/>
        </w:rPr>
        <w:t xml:space="preserve">ational recrute 1 Infirmier(ère) pour rejoindre l’équipe dynamique et multiculturelle de l’association à </w:t>
      </w:r>
      <w:r w:rsidR="003D582D">
        <w:rPr>
          <w:rFonts w:asciiTheme="minorBidi" w:eastAsia="Times New Roman" w:hAnsiTheme="minorBidi"/>
          <w:lang w:bidi="ar-TN"/>
        </w:rPr>
        <w:t>l’espace communautaire de Gabes</w:t>
      </w:r>
      <w:r w:rsidRPr="009E5C59">
        <w:rPr>
          <w:rFonts w:asciiTheme="minorBidi" w:eastAsia="Times New Roman" w:hAnsiTheme="minorBidi"/>
          <w:lang w:bidi="ar-TN"/>
        </w:rPr>
        <w:t>.</w:t>
      </w:r>
      <w:r w:rsidRPr="009E5C59">
        <w:rPr>
          <w:rFonts w:asciiTheme="majorBidi" w:hAnsiTheme="majorBidi" w:cstheme="majorBidi"/>
        </w:rPr>
        <w:br/>
      </w:r>
      <w:r w:rsidRPr="009E5C59">
        <w:rPr>
          <w:rFonts w:asciiTheme="majorBidi" w:hAnsiTheme="majorBidi" w:cstheme="majorBidi"/>
          <w:b/>
          <w:bCs/>
        </w:rPr>
        <w:t>I</w:t>
      </w:r>
      <w:r w:rsidRPr="009E5C59">
        <w:rPr>
          <w:rFonts w:asciiTheme="majorBidi" w:eastAsia="Times New Roman" w:hAnsiTheme="majorBidi" w:cstheme="majorBidi"/>
          <w:sz w:val="28"/>
          <w:szCs w:val="28"/>
          <w:lang w:bidi="ar-TN"/>
        </w:rPr>
        <w:t>. </w:t>
      </w:r>
      <w:r w:rsidRPr="009E5C59">
        <w:rPr>
          <w:rFonts w:asciiTheme="majorBidi" w:eastAsia="Times New Roman" w:hAnsiTheme="majorBidi" w:cstheme="majorBidi"/>
          <w:b/>
          <w:bCs/>
          <w:sz w:val="28"/>
          <w:szCs w:val="28"/>
          <w:lang w:bidi="ar-TN"/>
        </w:rPr>
        <w:t xml:space="preserve">Principales attributions </w:t>
      </w:r>
      <w:r w:rsidR="003D582D" w:rsidRPr="009E5C59">
        <w:rPr>
          <w:rFonts w:asciiTheme="majorBidi" w:eastAsia="Times New Roman" w:hAnsiTheme="majorBidi" w:cstheme="majorBidi"/>
          <w:b/>
          <w:bCs/>
          <w:sz w:val="28"/>
          <w:szCs w:val="28"/>
          <w:lang w:bidi="ar-TN"/>
        </w:rPr>
        <w:t xml:space="preserve">: </w:t>
      </w:r>
      <w:r w:rsidRPr="009E5C59">
        <w:rPr>
          <w:rFonts w:asciiTheme="majorBidi" w:eastAsia="Times New Roman" w:hAnsiTheme="majorBidi" w:cstheme="majorBidi"/>
          <w:b/>
          <w:bCs/>
          <w:sz w:val="28"/>
          <w:szCs w:val="28"/>
          <w:lang w:bidi="ar-TN"/>
        </w:rPr>
        <w:br/>
      </w:r>
      <w:r w:rsidRPr="009E5C59">
        <w:rPr>
          <w:rFonts w:asciiTheme="minorBidi" w:eastAsia="Times New Roman" w:hAnsiTheme="minorBidi"/>
          <w:lang w:bidi="ar-TN"/>
        </w:rPr>
        <w:t>Assurer les injections, les dépistages et autres services destinées aux populations clés à Gabes.</w:t>
      </w:r>
      <w:r w:rsidRPr="009E5C59">
        <w:rPr>
          <w:rFonts w:asciiTheme="majorBidi" w:eastAsia="Times New Roman" w:hAnsiTheme="majorBidi" w:cstheme="majorBidi"/>
          <w:sz w:val="28"/>
          <w:szCs w:val="28"/>
          <w:lang w:bidi="ar-TN"/>
        </w:rPr>
        <w:br/>
      </w:r>
      <w:r w:rsidRPr="009E5C59">
        <w:rPr>
          <w:rFonts w:asciiTheme="majorBidi" w:eastAsia="Times New Roman" w:hAnsiTheme="majorBidi" w:cstheme="majorBidi"/>
          <w:b/>
          <w:bCs/>
          <w:sz w:val="28"/>
          <w:szCs w:val="28"/>
          <w:lang w:bidi="ar-TN"/>
        </w:rPr>
        <w:t>II. Description des tâches :</w:t>
      </w:r>
      <w:r w:rsidRPr="009E5C59">
        <w:rPr>
          <w:rFonts w:asciiTheme="majorBidi" w:eastAsia="Times New Roman" w:hAnsiTheme="majorBidi" w:cstheme="majorBidi"/>
          <w:sz w:val="28"/>
          <w:szCs w:val="28"/>
          <w:lang w:bidi="ar-TN"/>
        </w:rPr>
        <w:br/>
        <w:t xml:space="preserve">- </w:t>
      </w:r>
      <w:r w:rsidRPr="009E5C59">
        <w:rPr>
          <w:rFonts w:asciiTheme="minorBidi" w:eastAsia="Times New Roman" w:hAnsiTheme="minorBidi"/>
          <w:lang w:bidi="ar-TN"/>
        </w:rPr>
        <w:t>Assurer les injections, les dépistages et autres tâches d’infirmerie aux populations clés ;</w:t>
      </w:r>
      <w:r w:rsidRPr="009E5C59">
        <w:rPr>
          <w:rFonts w:asciiTheme="minorBidi" w:eastAsia="Times New Roman" w:hAnsiTheme="minorBidi"/>
          <w:lang w:bidi="ar-TN"/>
        </w:rPr>
        <w:br/>
        <w:t>- Assurer des séances de sensibilisation et des formations pour les populations clés ;</w:t>
      </w:r>
      <w:r w:rsidRPr="009E5C59">
        <w:rPr>
          <w:rFonts w:asciiTheme="minorBidi" w:eastAsia="Times New Roman" w:hAnsiTheme="minorBidi"/>
          <w:lang w:bidi="ar-TN"/>
        </w:rPr>
        <w:br/>
        <w:t>- Assurer l’orientation et l’accompagnement des bénéficiaires ;</w:t>
      </w:r>
      <w:r w:rsidRPr="009E5C59">
        <w:rPr>
          <w:rFonts w:asciiTheme="minorBidi" w:eastAsia="Times New Roman" w:hAnsiTheme="minorBidi"/>
          <w:lang w:bidi="ar-TN"/>
        </w:rPr>
        <w:br/>
        <w:t>- Assurer toutes les tâches rentrant dans ses compétences et dans le cadre de la mise en œuvre des activités du Programme ;</w:t>
      </w:r>
      <w:r w:rsidRPr="009E5C59">
        <w:rPr>
          <w:rFonts w:asciiTheme="minorBidi" w:eastAsia="Times New Roman" w:hAnsiTheme="minorBidi"/>
          <w:lang w:bidi="ar-TN"/>
        </w:rPr>
        <w:br/>
      </w:r>
      <w:r w:rsidR="003D582D">
        <w:rPr>
          <w:rFonts w:asciiTheme="minorBidi" w:eastAsia="Times New Roman" w:hAnsiTheme="minorBidi"/>
          <w:lang w:bidi="ar-TN"/>
        </w:rPr>
        <w:t xml:space="preserve">- Remplir un Time </w:t>
      </w:r>
      <w:proofErr w:type="spellStart"/>
      <w:r w:rsidR="003D582D">
        <w:rPr>
          <w:rFonts w:asciiTheme="minorBidi" w:eastAsia="Times New Roman" w:hAnsiTheme="minorBidi"/>
          <w:lang w:bidi="ar-TN"/>
        </w:rPr>
        <w:t>S</w:t>
      </w:r>
      <w:r w:rsidRPr="009E5C59">
        <w:rPr>
          <w:rFonts w:asciiTheme="minorBidi" w:eastAsia="Times New Roman" w:hAnsiTheme="minorBidi"/>
          <w:lang w:bidi="ar-TN"/>
        </w:rPr>
        <w:t>heet</w:t>
      </w:r>
      <w:proofErr w:type="spellEnd"/>
      <w:r w:rsidRPr="009E5C59">
        <w:rPr>
          <w:rFonts w:asciiTheme="minorBidi" w:eastAsia="Times New Roman" w:hAnsiTheme="minorBidi"/>
          <w:lang w:bidi="ar-TN"/>
        </w:rPr>
        <w:t xml:space="preserve"> personnel.</w:t>
      </w:r>
      <w:r w:rsidRPr="009E5C59">
        <w:rPr>
          <w:rFonts w:asciiTheme="minorBidi" w:eastAsia="Times New Roman" w:hAnsiTheme="minorBidi"/>
          <w:lang w:bidi="ar-TN"/>
        </w:rPr>
        <w:br/>
      </w:r>
      <w:r w:rsidRPr="009E5C59">
        <w:rPr>
          <w:rFonts w:asciiTheme="majorBidi" w:eastAsia="Times New Roman" w:hAnsiTheme="majorBidi" w:cstheme="majorBidi"/>
          <w:b/>
          <w:bCs/>
          <w:sz w:val="28"/>
          <w:szCs w:val="28"/>
          <w:lang w:bidi="ar-TN"/>
        </w:rPr>
        <w:t>III. Profil recherché et compétences requises :</w:t>
      </w:r>
      <w:r w:rsidRPr="009E5C59">
        <w:rPr>
          <w:rFonts w:asciiTheme="majorBidi" w:eastAsia="Times New Roman" w:hAnsiTheme="majorBidi" w:cstheme="majorBidi"/>
          <w:b/>
          <w:bCs/>
          <w:sz w:val="28"/>
          <w:szCs w:val="28"/>
          <w:lang w:bidi="ar-TN"/>
        </w:rPr>
        <w:br/>
      </w:r>
      <w:r w:rsidRPr="009E5C59">
        <w:rPr>
          <w:rFonts w:asciiTheme="majorBidi" w:eastAsia="Times New Roman" w:hAnsiTheme="majorBidi" w:cstheme="majorBidi"/>
          <w:sz w:val="28"/>
          <w:szCs w:val="28"/>
          <w:lang w:bidi="ar-TN"/>
        </w:rPr>
        <w:t xml:space="preserve">- </w:t>
      </w:r>
      <w:r w:rsidRPr="009E5C59">
        <w:rPr>
          <w:rFonts w:asciiTheme="minorBidi" w:eastAsia="Times New Roman" w:hAnsiTheme="minorBidi"/>
          <w:lang w:bidi="ar-TN"/>
        </w:rPr>
        <w:t>Diplôme d’infirmier ;</w:t>
      </w:r>
      <w:r w:rsidRPr="009E5C59">
        <w:rPr>
          <w:rFonts w:asciiTheme="minorBidi" w:eastAsia="Times New Roman" w:hAnsiTheme="minorBidi"/>
          <w:lang w:bidi="ar-TN"/>
        </w:rPr>
        <w:br/>
        <w:t>- Expérience dans le domaine de la santé ;</w:t>
      </w:r>
      <w:r w:rsidRPr="009E5C59">
        <w:rPr>
          <w:rFonts w:asciiTheme="minorBidi" w:eastAsia="Times New Roman" w:hAnsiTheme="minorBidi"/>
          <w:lang w:bidi="ar-TN"/>
        </w:rPr>
        <w:br/>
        <w:t>- Connaissances approfondies sur les IST VIH SIDA ;</w:t>
      </w:r>
      <w:r w:rsidRPr="009E5C59">
        <w:rPr>
          <w:rFonts w:asciiTheme="minorBidi" w:eastAsia="Times New Roman" w:hAnsiTheme="minorBidi"/>
          <w:lang w:bidi="ar-TN"/>
        </w:rPr>
        <w:br/>
        <w:t>- Expériences associatives ;</w:t>
      </w:r>
      <w:r w:rsidRPr="009E5C59">
        <w:rPr>
          <w:rFonts w:asciiTheme="minorBidi" w:eastAsia="Times New Roman" w:hAnsiTheme="minorBidi"/>
          <w:lang w:bidi="ar-TN"/>
        </w:rPr>
        <w:br/>
        <w:t>- Autonomie, sens de l’initiative et de l’anticipation, bonne capacité à résoudre les problèmes</w:t>
      </w:r>
      <w:r w:rsidRPr="009E5C59">
        <w:rPr>
          <w:rFonts w:asciiTheme="minorBidi" w:eastAsia="Times New Roman" w:hAnsiTheme="minorBidi"/>
          <w:lang w:bidi="ar-TN"/>
        </w:rPr>
        <w:br/>
        <w:t>- Compétences interpersonnelles et capacité d’adaptation.</w:t>
      </w:r>
      <w:r w:rsidRPr="009E5C59">
        <w:rPr>
          <w:rFonts w:asciiTheme="majorBidi" w:eastAsia="Times New Roman" w:hAnsiTheme="majorBidi" w:cstheme="majorBidi"/>
          <w:sz w:val="28"/>
          <w:szCs w:val="28"/>
          <w:lang w:bidi="ar-TN"/>
        </w:rPr>
        <w:br/>
      </w:r>
      <w:r w:rsidRPr="009E5C59">
        <w:rPr>
          <w:rFonts w:asciiTheme="majorBidi" w:eastAsia="Times New Roman" w:hAnsiTheme="majorBidi" w:cstheme="majorBidi"/>
          <w:b/>
          <w:bCs/>
          <w:sz w:val="28"/>
          <w:szCs w:val="28"/>
          <w:lang w:bidi="ar-TN"/>
        </w:rPr>
        <w:t>IV. Liens hiérarchiques et opérationnels :</w:t>
      </w:r>
      <w:r w:rsidRPr="009E5C59">
        <w:rPr>
          <w:rFonts w:asciiTheme="majorBidi" w:eastAsia="Times New Roman" w:hAnsiTheme="majorBidi" w:cstheme="majorBidi"/>
          <w:sz w:val="28"/>
          <w:szCs w:val="28"/>
          <w:lang w:bidi="ar-TN"/>
        </w:rPr>
        <w:br/>
        <w:t xml:space="preserve">- </w:t>
      </w:r>
      <w:r w:rsidRPr="009E5C59">
        <w:rPr>
          <w:rFonts w:asciiTheme="minorBidi" w:eastAsia="Times New Roman" w:hAnsiTheme="minorBidi"/>
          <w:lang w:bidi="ar-TN"/>
        </w:rPr>
        <w:t>Chef hiérarchique : Président de l’association</w:t>
      </w:r>
      <w:r w:rsidRPr="009E5C59">
        <w:rPr>
          <w:rFonts w:asciiTheme="minorBidi" w:eastAsia="Times New Roman" w:hAnsiTheme="minorBidi"/>
          <w:lang w:bidi="ar-TN"/>
        </w:rPr>
        <w:br/>
        <w:t>- Superviseur hiérarchique : Chargée de Programme</w:t>
      </w:r>
      <w:r w:rsidRPr="009E5C59">
        <w:rPr>
          <w:rFonts w:asciiTheme="majorBidi" w:eastAsia="Times New Roman" w:hAnsiTheme="majorBidi" w:cstheme="majorBidi"/>
          <w:sz w:val="28"/>
          <w:szCs w:val="28"/>
          <w:lang w:bidi="ar-TN"/>
        </w:rPr>
        <w:br/>
      </w:r>
      <w:r w:rsidRPr="009E5C59">
        <w:rPr>
          <w:rFonts w:asciiTheme="majorBidi" w:eastAsia="Times New Roman" w:hAnsiTheme="majorBidi" w:cstheme="majorBidi"/>
          <w:b/>
          <w:bCs/>
          <w:sz w:val="28"/>
          <w:szCs w:val="28"/>
          <w:lang w:bidi="ar-TN"/>
        </w:rPr>
        <w:t xml:space="preserve">V. Période du contrat </w:t>
      </w:r>
      <w:proofErr w:type="gramStart"/>
      <w:r w:rsidRPr="009E5C59">
        <w:rPr>
          <w:rFonts w:asciiTheme="majorBidi" w:eastAsia="Times New Roman" w:hAnsiTheme="majorBidi" w:cstheme="majorBidi"/>
          <w:b/>
          <w:bCs/>
          <w:sz w:val="28"/>
          <w:szCs w:val="28"/>
          <w:lang w:bidi="ar-TN"/>
        </w:rPr>
        <w:t>:</w:t>
      </w:r>
      <w:proofErr w:type="gramEnd"/>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La durée cumulée du contrat correspond à la durée de mise en œuvre du plan d’action de l’association et ne peut dépasser la période de mise en œuvre contractuelle de la subvention (2019 – 2021).</w:t>
      </w:r>
      <w:r w:rsidRPr="009E5C59">
        <w:rPr>
          <w:rFonts w:asciiTheme="minorBidi" w:eastAsia="Times New Roman" w:hAnsiTheme="minorBidi"/>
          <w:lang w:bidi="ar-TN"/>
        </w:rPr>
        <w:br/>
        <w:t>Date de prise de fonction : immédiatement après la sélection du candidat.</w:t>
      </w:r>
    </w:p>
    <w:p w:rsidR="003D582D" w:rsidRPr="003D582D" w:rsidRDefault="003D582D" w:rsidP="000840A2">
      <w:pPr>
        <w:shd w:val="clear" w:color="auto" w:fill="FFFFFF"/>
        <w:spacing w:after="0" w:line="240" w:lineRule="auto"/>
        <w:rPr>
          <w:rFonts w:asciiTheme="minorBidi" w:eastAsia="Times New Roman" w:hAnsiTheme="minorBidi"/>
          <w:lang w:bidi="ar-TN"/>
        </w:rPr>
      </w:pPr>
    </w:p>
    <w:p w:rsidR="003D582D" w:rsidRDefault="003D582D" w:rsidP="000840A2">
      <w:pPr>
        <w:shd w:val="clear" w:color="auto" w:fill="FFFFFF"/>
        <w:spacing w:after="0" w:line="240" w:lineRule="auto"/>
        <w:rPr>
          <w:rFonts w:asciiTheme="majorBidi" w:eastAsia="Times New Roman" w:hAnsiTheme="majorBidi" w:cstheme="majorBidi"/>
          <w:sz w:val="28"/>
          <w:szCs w:val="28"/>
          <w:lang w:bidi="ar-TN"/>
        </w:rPr>
      </w:pPr>
    </w:p>
    <w:p w:rsidR="003D582D" w:rsidRDefault="003D582D" w:rsidP="000840A2">
      <w:pPr>
        <w:shd w:val="clear" w:color="auto" w:fill="FFFFFF"/>
        <w:spacing w:after="0" w:line="240" w:lineRule="auto"/>
        <w:rPr>
          <w:rFonts w:asciiTheme="majorBidi" w:eastAsia="Times New Roman" w:hAnsiTheme="majorBidi" w:cstheme="majorBidi"/>
          <w:sz w:val="28"/>
          <w:szCs w:val="28"/>
          <w:lang w:bidi="ar-TN"/>
        </w:rPr>
      </w:pPr>
    </w:p>
    <w:p w:rsidR="009E5C59" w:rsidRPr="009E5C59" w:rsidRDefault="009E5C59" w:rsidP="00793ACB">
      <w:pPr>
        <w:shd w:val="clear" w:color="auto" w:fill="FFFFFF"/>
        <w:spacing w:after="0" w:line="240" w:lineRule="auto"/>
        <w:rPr>
          <w:rFonts w:asciiTheme="majorBidi" w:eastAsia="Times New Roman" w:hAnsiTheme="majorBidi" w:cstheme="majorBidi"/>
          <w:b/>
          <w:bCs/>
          <w:sz w:val="28"/>
          <w:szCs w:val="28"/>
          <w:lang w:bidi="ar-TN"/>
        </w:rPr>
      </w:pPr>
      <w:r w:rsidRPr="009E5C59">
        <w:rPr>
          <w:rFonts w:asciiTheme="majorBidi" w:eastAsia="Times New Roman" w:hAnsiTheme="majorBidi" w:cstheme="majorBidi"/>
          <w:sz w:val="28"/>
          <w:szCs w:val="28"/>
          <w:lang w:bidi="ar-TN"/>
        </w:rPr>
        <w:lastRenderedPageBreak/>
        <w:br/>
      </w:r>
      <w:r w:rsidRPr="009E5C59">
        <w:rPr>
          <w:rFonts w:asciiTheme="majorBidi" w:eastAsia="Times New Roman" w:hAnsiTheme="majorBidi" w:cstheme="majorBidi"/>
          <w:b/>
          <w:bCs/>
          <w:sz w:val="28"/>
          <w:szCs w:val="28"/>
          <w:lang w:bidi="ar-TN"/>
        </w:rPr>
        <w:t xml:space="preserve">VI. Comment postuler </w:t>
      </w:r>
      <w:proofErr w:type="gramStart"/>
      <w:r w:rsidRPr="009E5C59">
        <w:rPr>
          <w:rFonts w:asciiTheme="majorBidi" w:eastAsia="Times New Roman" w:hAnsiTheme="majorBidi" w:cstheme="majorBidi"/>
          <w:b/>
          <w:bCs/>
          <w:sz w:val="28"/>
          <w:szCs w:val="28"/>
          <w:lang w:bidi="ar-TN"/>
        </w:rPr>
        <w:t>:</w:t>
      </w:r>
      <w:proofErr w:type="gramEnd"/>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 xml:space="preserve">Les personnes intéressées sont appelées à envoyer SOUS PLI FERMÉ ET ANONYME, portant la mention suivante: « A NE PAS OUVRIR : APPEL A CANDIDATURE POUR LE POSTE : </w:t>
      </w:r>
      <w:r w:rsidR="00BA335E" w:rsidRPr="00BA335E">
        <w:rPr>
          <w:rFonts w:asciiTheme="majorBidi" w:eastAsia="Times New Roman" w:hAnsiTheme="majorBidi" w:cstheme="majorBidi"/>
          <w:sz w:val="28"/>
          <w:szCs w:val="28"/>
          <w:lang w:bidi="ar-TN"/>
        </w:rPr>
        <w:t>« </w:t>
      </w:r>
      <w:r w:rsidRPr="009E5C59">
        <w:rPr>
          <w:rFonts w:asciiTheme="majorBidi" w:eastAsia="Times New Roman" w:hAnsiTheme="majorBidi" w:cstheme="majorBidi"/>
          <w:b/>
          <w:bCs/>
          <w:sz w:val="28"/>
          <w:szCs w:val="28"/>
          <w:lang w:bidi="ar-TN"/>
        </w:rPr>
        <w:t>INFIRMIER A GABES</w:t>
      </w:r>
      <w:r w:rsidRPr="009E5C59">
        <w:rPr>
          <w:rFonts w:asciiTheme="majorBidi" w:eastAsia="Times New Roman" w:hAnsiTheme="majorBidi" w:cstheme="majorBidi"/>
          <w:sz w:val="28"/>
          <w:szCs w:val="28"/>
          <w:lang w:bidi="ar-TN"/>
        </w:rPr>
        <w:t> </w:t>
      </w:r>
      <w:r w:rsidRPr="009E5C59">
        <w:rPr>
          <w:rFonts w:asciiTheme="minorBidi" w:eastAsia="Times New Roman" w:hAnsiTheme="minorBidi"/>
          <w:lang w:bidi="ar-TN"/>
        </w:rPr>
        <w:t>», un dossier de candidature comprenant un CV détaillé et une lettre de motivation à l'adresse suivante:</w:t>
      </w:r>
    </w:p>
    <w:p w:rsidR="009E5C59" w:rsidRPr="009E5C59" w:rsidRDefault="009E5C59" w:rsidP="00BA335E">
      <w:pPr>
        <w:shd w:val="clear" w:color="auto" w:fill="FFFFFF"/>
        <w:spacing w:after="0" w:line="240" w:lineRule="auto"/>
        <w:jc w:val="center"/>
        <w:rPr>
          <w:rFonts w:asciiTheme="majorBidi" w:eastAsia="Times New Roman" w:hAnsiTheme="majorBidi" w:cstheme="majorBidi"/>
          <w:b/>
          <w:bCs/>
          <w:sz w:val="28"/>
          <w:szCs w:val="28"/>
          <w:lang w:bidi="ar-TN"/>
        </w:rPr>
      </w:pPr>
      <w:r w:rsidRPr="009E5C59">
        <w:rPr>
          <w:rFonts w:asciiTheme="majorBidi" w:eastAsia="Times New Roman" w:hAnsiTheme="majorBidi" w:cstheme="majorBidi"/>
          <w:sz w:val="28"/>
          <w:szCs w:val="28"/>
          <w:lang w:bidi="ar-TN"/>
        </w:rPr>
        <w:br/>
      </w:r>
      <w:r w:rsidRPr="009E5C59">
        <w:rPr>
          <w:rFonts w:asciiTheme="majorBidi" w:eastAsia="Times New Roman" w:hAnsiTheme="majorBidi" w:cstheme="majorBidi"/>
          <w:b/>
          <w:bCs/>
          <w:sz w:val="28"/>
          <w:szCs w:val="28"/>
          <w:lang w:bidi="ar-TN"/>
        </w:rPr>
        <w:t>ATL MST SIDA BUREAU NATIONAL E</w:t>
      </w:r>
      <w:r w:rsidR="003D582D">
        <w:rPr>
          <w:rFonts w:asciiTheme="majorBidi" w:eastAsia="Times New Roman" w:hAnsiTheme="majorBidi" w:cstheme="majorBidi"/>
          <w:b/>
          <w:bCs/>
          <w:sz w:val="28"/>
          <w:szCs w:val="28"/>
          <w:lang w:bidi="ar-TN"/>
        </w:rPr>
        <w:t>space Jeunesse et Vie Avenue 5 A</w:t>
      </w:r>
      <w:r w:rsidRPr="009E5C59">
        <w:rPr>
          <w:rFonts w:asciiTheme="majorBidi" w:eastAsia="Times New Roman" w:hAnsiTheme="majorBidi" w:cstheme="majorBidi"/>
          <w:b/>
          <w:bCs/>
          <w:sz w:val="28"/>
          <w:szCs w:val="28"/>
          <w:lang w:bidi="ar-TN"/>
        </w:rPr>
        <w:t>oût, Rue 19 juillet 3002 SFAX</w:t>
      </w:r>
    </w:p>
    <w:p w:rsidR="009E5C59" w:rsidRPr="009E5C59" w:rsidRDefault="009E5C59" w:rsidP="00BA335E">
      <w:pPr>
        <w:shd w:val="clear" w:color="auto" w:fill="FFFFFF"/>
        <w:spacing w:after="0" w:line="240" w:lineRule="auto"/>
        <w:jc w:val="center"/>
        <w:rPr>
          <w:rFonts w:asciiTheme="majorBidi" w:eastAsia="Times New Roman" w:hAnsiTheme="majorBidi" w:cstheme="majorBidi"/>
          <w:sz w:val="28"/>
          <w:szCs w:val="28"/>
          <w:lang w:bidi="ar-TN"/>
        </w:rPr>
      </w:pP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La date limite de dépôt des candidatures est fixée au</w:t>
      </w:r>
      <w:r w:rsidRPr="009E5C59">
        <w:rPr>
          <w:rFonts w:asciiTheme="majorBidi" w:eastAsia="Times New Roman" w:hAnsiTheme="majorBidi" w:cstheme="majorBidi"/>
          <w:sz w:val="28"/>
          <w:szCs w:val="28"/>
          <w:lang w:bidi="ar-TN"/>
        </w:rPr>
        <w:t> </w:t>
      </w:r>
      <w:r w:rsidR="00BA335E" w:rsidRPr="00BA335E">
        <w:rPr>
          <w:rFonts w:asciiTheme="majorBidi" w:eastAsia="Times New Roman" w:hAnsiTheme="majorBidi" w:cstheme="majorBidi"/>
          <w:b/>
          <w:bCs/>
          <w:sz w:val="28"/>
          <w:szCs w:val="28"/>
          <w:lang w:bidi="ar-TN"/>
        </w:rPr>
        <w:t>29 décembre 2020</w:t>
      </w:r>
      <w:r w:rsidR="00BA335E" w:rsidRPr="00BA335E">
        <w:rPr>
          <w:rFonts w:asciiTheme="majorBidi" w:eastAsia="Times New Roman" w:hAnsiTheme="majorBidi" w:cstheme="majorBidi"/>
          <w:sz w:val="28"/>
          <w:szCs w:val="28"/>
          <w:lang w:bidi="ar-TN"/>
        </w:rPr>
        <w:t xml:space="preserve"> </w:t>
      </w:r>
      <w:r w:rsidRPr="009E5C59">
        <w:rPr>
          <w:rFonts w:asciiTheme="majorBidi" w:eastAsia="Times New Roman" w:hAnsiTheme="majorBidi" w:cstheme="majorBidi"/>
          <w:sz w:val="28"/>
          <w:szCs w:val="28"/>
          <w:lang w:bidi="ar-TN"/>
        </w:rPr>
        <w:t xml:space="preserve">à </w:t>
      </w:r>
      <w:r w:rsidRPr="009E5C59">
        <w:rPr>
          <w:rFonts w:asciiTheme="majorBidi" w:eastAsia="Times New Roman" w:hAnsiTheme="majorBidi" w:cstheme="majorBidi"/>
          <w:b/>
          <w:bCs/>
          <w:sz w:val="28"/>
          <w:szCs w:val="28"/>
          <w:lang w:bidi="ar-TN"/>
        </w:rPr>
        <w:t>17h00.</w:t>
      </w:r>
    </w:p>
    <w:p w:rsidR="009E5C59" w:rsidRPr="009E5C59" w:rsidRDefault="009E5C59" w:rsidP="000840A2">
      <w:pPr>
        <w:shd w:val="clear" w:color="auto" w:fill="FFFFFF"/>
        <w:spacing w:after="0" w:line="240" w:lineRule="auto"/>
        <w:rPr>
          <w:rFonts w:asciiTheme="minorBidi" w:eastAsia="Times New Roman" w:hAnsiTheme="minorBidi"/>
          <w:lang w:bidi="ar-TN"/>
        </w:rPr>
      </w:pPr>
      <w:r w:rsidRPr="009E5C59">
        <w:rPr>
          <w:rFonts w:asciiTheme="majorBidi" w:eastAsia="Times New Roman" w:hAnsiTheme="majorBidi" w:cstheme="majorBidi"/>
          <w:sz w:val="28"/>
          <w:szCs w:val="28"/>
          <w:lang w:bidi="ar-TN"/>
        </w:rPr>
        <w:br/>
      </w:r>
      <w:r w:rsidRPr="009E5C59">
        <w:rPr>
          <w:rFonts w:asciiTheme="minorBidi" w:eastAsia="Times New Roman" w:hAnsiTheme="minorBidi"/>
          <w:lang w:bidi="ar-TN"/>
        </w:rPr>
        <w:t>Le cachet du bureau d'ordre de l’ATL MST SIDA Bureau national ou de la poste faisant foi.</w:t>
      </w:r>
    </w:p>
    <w:p w:rsidR="00F32C4E" w:rsidRPr="003D582D" w:rsidRDefault="00F32C4E" w:rsidP="009E5C59">
      <w:pPr>
        <w:spacing w:after="0"/>
        <w:jc w:val="both"/>
        <w:rPr>
          <w:rFonts w:asciiTheme="minorBidi" w:eastAsia="Times New Roman" w:hAnsiTheme="minorBidi"/>
          <w:lang w:bidi="ar-TN"/>
        </w:rPr>
      </w:pPr>
    </w:p>
    <w:sectPr w:rsidR="00F32C4E" w:rsidRPr="003D582D" w:rsidSect="00BA335E">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72D4B"/>
    <w:multiLevelType w:val="hybridMultilevel"/>
    <w:tmpl w:val="208AAB00"/>
    <w:lvl w:ilvl="0" w:tplc="66007550">
      <w:numFmt w:val="bullet"/>
      <w:lvlText w:val="-"/>
      <w:lvlJc w:val="left"/>
      <w:pPr>
        <w:ind w:left="1080" w:hanging="360"/>
      </w:pPr>
      <w:rPr>
        <w:rFonts w:ascii="Calibri" w:eastAsia="Times New Roman"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11E7D7B"/>
    <w:multiLevelType w:val="hybridMultilevel"/>
    <w:tmpl w:val="722C90D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nsid w:val="403A2B69"/>
    <w:multiLevelType w:val="hybridMultilevel"/>
    <w:tmpl w:val="0308C40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C3"/>
    <w:rsid w:val="000071FB"/>
    <w:rsid w:val="00055F6A"/>
    <w:rsid w:val="0008151C"/>
    <w:rsid w:val="000840A2"/>
    <w:rsid w:val="000A33C3"/>
    <w:rsid w:val="0018039B"/>
    <w:rsid w:val="0025629D"/>
    <w:rsid w:val="00280866"/>
    <w:rsid w:val="00327C2D"/>
    <w:rsid w:val="003A437D"/>
    <w:rsid w:val="003D582D"/>
    <w:rsid w:val="005E506A"/>
    <w:rsid w:val="00641220"/>
    <w:rsid w:val="00647C0A"/>
    <w:rsid w:val="006A7F81"/>
    <w:rsid w:val="00741872"/>
    <w:rsid w:val="00793ACB"/>
    <w:rsid w:val="007B126E"/>
    <w:rsid w:val="008275A0"/>
    <w:rsid w:val="008748F1"/>
    <w:rsid w:val="008A3CF4"/>
    <w:rsid w:val="00932F4D"/>
    <w:rsid w:val="009E5C59"/>
    <w:rsid w:val="00AB0A18"/>
    <w:rsid w:val="00B64286"/>
    <w:rsid w:val="00B96340"/>
    <w:rsid w:val="00BA335E"/>
    <w:rsid w:val="00C41ABE"/>
    <w:rsid w:val="00E12CF4"/>
    <w:rsid w:val="00EB32CB"/>
    <w:rsid w:val="00F32C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33C3"/>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96340"/>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AB0A18"/>
    <w:rPr>
      <w:color w:val="0000FF" w:themeColor="hyperlink"/>
      <w:u w:val="single"/>
    </w:rPr>
  </w:style>
  <w:style w:type="paragraph" w:styleId="NormalWeb">
    <w:name w:val="Normal (Web)"/>
    <w:basedOn w:val="Normal"/>
    <w:uiPriority w:val="99"/>
    <w:semiHidden/>
    <w:unhideWhenUsed/>
    <w:rsid w:val="009E5C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33C3"/>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96340"/>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AB0A18"/>
    <w:rPr>
      <w:color w:val="0000FF" w:themeColor="hyperlink"/>
      <w:u w:val="single"/>
    </w:rPr>
  </w:style>
  <w:style w:type="paragraph" w:styleId="NormalWeb">
    <w:name w:val="Normal (Web)"/>
    <w:basedOn w:val="Normal"/>
    <w:uiPriority w:val="99"/>
    <w:semiHidden/>
    <w:unhideWhenUsed/>
    <w:rsid w:val="009E5C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17674">
      <w:bodyDiv w:val="1"/>
      <w:marLeft w:val="0"/>
      <w:marRight w:val="0"/>
      <w:marTop w:val="0"/>
      <w:marBottom w:val="0"/>
      <w:divBdr>
        <w:top w:val="none" w:sz="0" w:space="0" w:color="auto"/>
        <w:left w:val="none" w:sz="0" w:space="0" w:color="auto"/>
        <w:bottom w:val="none" w:sz="0" w:space="0" w:color="auto"/>
        <w:right w:val="none" w:sz="0" w:space="0" w:color="auto"/>
      </w:divBdr>
      <w:divsChild>
        <w:div w:id="793208926">
          <w:marLeft w:val="0"/>
          <w:marRight w:val="0"/>
          <w:marTop w:val="0"/>
          <w:marBottom w:val="240"/>
          <w:divBdr>
            <w:top w:val="none" w:sz="0" w:space="0" w:color="auto"/>
            <w:left w:val="none" w:sz="0" w:space="0" w:color="auto"/>
            <w:bottom w:val="none" w:sz="0" w:space="0" w:color="auto"/>
            <w:right w:val="none" w:sz="0" w:space="0" w:color="auto"/>
          </w:divBdr>
        </w:div>
        <w:div w:id="132454967">
          <w:marLeft w:val="0"/>
          <w:marRight w:val="0"/>
          <w:marTop w:val="0"/>
          <w:marBottom w:val="0"/>
          <w:divBdr>
            <w:top w:val="none" w:sz="0" w:space="0" w:color="auto"/>
            <w:left w:val="none" w:sz="0" w:space="0" w:color="auto"/>
            <w:bottom w:val="none" w:sz="0" w:space="0" w:color="auto"/>
            <w:right w:val="none" w:sz="0" w:space="0" w:color="auto"/>
          </w:divBdr>
          <w:divsChild>
            <w:div w:id="894392173">
              <w:marLeft w:val="0"/>
              <w:marRight w:val="0"/>
              <w:marTop w:val="0"/>
              <w:marBottom w:val="0"/>
              <w:divBdr>
                <w:top w:val="none" w:sz="0" w:space="0" w:color="auto"/>
                <w:left w:val="none" w:sz="0" w:space="0" w:color="auto"/>
                <w:bottom w:val="none" w:sz="0" w:space="0" w:color="auto"/>
                <w:right w:val="none" w:sz="0" w:space="0" w:color="auto"/>
              </w:divBdr>
              <w:divsChild>
                <w:div w:id="360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Acer America Corporation</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2020-12-23T11:33:00Z</cp:lastPrinted>
  <dcterms:created xsi:type="dcterms:W3CDTF">2020-12-23T11:51:00Z</dcterms:created>
  <dcterms:modified xsi:type="dcterms:W3CDTF">2020-12-23T11:51:00Z</dcterms:modified>
</cp:coreProperties>
</file>